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34E1F2BA" w:rsidR="00D560DC" w:rsidRPr="00465BF1" w:rsidRDefault="00106985" w:rsidP="00191C52">
      <w:pPr>
        <w:pStyle w:val="Title"/>
        <w:rPr>
          <w:sz w:val="40"/>
          <w:szCs w:val="40"/>
          <w:lang w:val="el-GR"/>
        </w:rPr>
      </w:pPr>
      <w:sdt>
        <w:sdtPr>
          <w:rPr>
            <w:color w:val="auto"/>
            <w:sz w:val="40"/>
            <w:szCs w:val="40"/>
            <w:lang w:val="el-GR"/>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465BF1" w:rsidRPr="00465BF1">
            <w:rPr>
              <w:color w:val="auto"/>
              <w:sz w:val="40"/>
              <w:szCs w:val="40"/>
              <w:lang w:val="el-GR"/>
            </w:rPr>
            <w:t>Δωρεάν ψηφιακή υποστήριξη ψυχικής υγείας για τα σκαμπανεβάσματα της ζωής</w:t>
          </w:r>
        </w:sdtContent>
      </w:sdt>
      <w:r w:rsidR="00D97E58" w:rsidRPr="00465BF1">
        <w:rPr>
          <w:color w:val="auto"/>
          <w:sz w:val="40"/>
          <w:szCs w:val="40"/>
          <w:lang w:val="el-GR"/>
        </w:rPr>
        <w:t xml:space="preserve"> </w:t>
      </w:r>
    </w:p>
    <w:p w14:paraId="476C97A8" w14:textId="77777777" w:rsidR="00465BF1" w:rsidRPr="00465BF1" w:rsidRDefault="00465BF1" w:rsidP="00465BF1">
      <w:pPr>
        <w:rPr>
          <w:lang w:val="el-GR"/>
        </w:rPr>
      </w:pPr>
      <w:r w:rsidRPr="00465BF1">
        <w:rPr>
          <w:lang w:val="el-GR"/>
        </w:rPr>
        <w:t xml:space="preserve">Αν νιώθετε κατάπτωση, ανησυχία, άγχος ή σύγχυση, ο Έλεγχος Ψυχικής Υγείας </w:t>
      </w:r>
      <w:r>
        <w:t>Medicare</w:t>
      </w:r>
      <w:r w:rsidRPr="00465BF1">
        <w:rPr>
          <w:lang w:val="el-GR"/>
        </w:rPr>
        <w:t xml:space="preserve"> (</w:t>
      </w:r>
      <w:r>
        <w:t>Medicare</w:t>
      </w:r>
      <w:r w:rsidRPr="00465BF1">
        <w:rPr>
          <w:lang w:val="el-GR"/>
        </w:rPr>
        <w:t xml:space="preserve"> </w:t>
      </w:r>
      <w:r>
        <w:t>Mental</w:t>
      </w:r>
      <w:r w:rsidRPr="00465BF1">
        <w:rPr>
          <w:lang w:val="el-GR"/>
        </w:rPr>
        <w:t xml:space="preserve"> </w:t>
      </w:r>
      <w:r>
        <w:t>Health</w:t>
      </w:r>
      <w:r w:rsidRPr="00465BF1">
        <w:rPr>
          <w:lang w:val="el-GR"/>
        </w:rPr>
        <w:t xml:space="preserve"> </w:t>
      </w:r>
      <w:r>
        <w:t>Check</w:t>
      </w:r>
      <w:r w:rsidRPr="00465BF1">
        <w:rPr>
          <w:lang w:val="el-GR"/>
        </w:rPr>
        <w:t xml:space="preserve"> </w:t>
      </w:r>
      <w:r>
        <w:t>In</w:t>
      </w:r>
      <w:r w:rsidRPr="00465BF1">
        <w:rPr>
          <w:lang w:val="el-GR"/>
        </w:rPr>
        <w:t>) προσφέρει υποστήριξη για να σας καθοδηγήσει μέσα από τις προκλήσεις της ζωής.</w:t>
      </w:r>
    </w:p>
    <w:p w14:paraId="593E2FBE" w14:textId="2C02D057" w:rsidR="00D36BA2" w:rsidRPr="00465BF1" w:rsidRDefault="00465BF1" w:rsidP="00465BF1">
      <w:pPr>
        <w:rPr>
          <w:lang w:val="el-GR"/>
        </w:rPr>
      </w:pPr>
      <w:r w:rsidRPr="00465BF1">
        <w:rPr>
          <w:lang w:val="el-GR"/>
        </w:rPr>
        <w:t xml:space="preserve">Μπορείτε να έχετε πρόσβαση σε δωρεάν, εμπιστευτική, υψηλής ποιότητας στήριξη στο διαδίκτυο χωρίς να απαιτείται παραπεμπτικό ή διάγνωση.  </w:t>
      </w:r>
    </w:p>
    <w:p w14:paraId="41BA7EE4" w14:textId="347224A5" w:rsidR="00D36BA2" w:rsidRPr="00465BF1" w:rsidRDefault="00465BF1" w:rsidP="00D36BA2">
      <w:pPr>
        <w:pStyle w:val="Heading1"/>
        <w:rPr>
          <w:lang w:val="el-GR"/>
        </w:rPr>
      </w:pPr>
      <w:r w:rsidRPr="00465BF1">
        <w:rPr>
          <w:lang w:val="el-GR"/>
        </w:rPr>
        <w:t xml:space="preserve">Πώς μπορεί να βοηθήσει ο Έλεγχος Ψυχικής Υγείας </w:t>
      </w:r>
      <w:r w:rsidRPr="00465BF1">
        <w:t>Medicare</w:t>
      </w:r>
    </w:p>
    <w:p w14:paraId="44E03472" w14:textId="77777777" w:rsidR="00465BF1" w:rsidRPr="00465BF1" w:rsidRDefault="00465BF1" w:rsidP="00465BF1">
      <w:pPr>
        <w:rPr>
          <w:lang w:val="el-GR"/>
        </w:rPr>
      </w:pPr>
      <w:r w:rsidRPr="00465BF1">
        <w:rPr>
          <w:lang w:val="el-GR"/>
        </w:rPr>
        <w:t xml:space="preserve">Ο Έλεγχος Ψυχικής Υγείας </w:t>
      </w:r>
      <w:r>
        <w:t>Medicare</w:t>
      </w:r>
      <w:r w:rsidRPr="00465BF1">
        <w:rPr>
          <w:lang w:val="el-GR"/>
        </w:rPr>
        <w:t xml:space="preserve"> προορίζεται για άτομα που αντιμετωπίζουν ήπια προβλήματα ψυχικής υγείας, όπως στρες, άγχος και πεσμένη διάθεση. </w:t>
      </w:r>
    </w:p>
    <w:p w14:paraId="6848E3CF" w14:textId="77777777" w:rsidR="00465BF1" w:rsidRPr="00465BF1" w:rsidRDefault="00465BF1" w:rsidP="00465BF1">
      <w:pPr>
        <w:rPr>
          <w:lang w:val="el-GR"/>
        </w:rPr>
      </w:pPr>
      <w:r w:rsidRPr="00465BF1">
        <w:rPr>
          <w:lang w:val="el-GR"/>
        </w:rPr>
        <w:t>Η διαδικτυακή υπηρεσία σάς υποστηρίζει για να νιώθετε καλύτερα αναπτύσσοντας πρακτικές δεξιότητες και δίνοντάς σας εργαλεία που μπορείτε να χρησιμοποιείτε κάθε μέρα. Αυτό περιλαμβάνει τρόπους για να διαχειρίζεστε τις ανησυχίες σας, να βελτιώνετε τον ύπνο ή να αναπτερώνετε τη διάθεσή σας.</w:t>
      </w:r>
    </w:p>
    <w:p w14:paraId="5D1D84A4" w14:textId="4F5879B4" w:rsidR="00D36BA2" w:rsidRPr="00465BF1" w:rsidRDefault="00465BF1" w:rsidP="00465BF1">
      <w:pPr>
        <w:rPr>
          <w:lang w:val="el-GR"/>
        </w:rPr>
      </w:pPr>
      <w:r w:rsidRPr="00465BF1">
        <w:rPr>
          <w:lang w:val="el-GR"/>
        </w:rPr>
        <w:t xml:space="preserve">Ο Έλεγχος Ψυχικής Υγείας </w:t>
      </w:r>
      <w:r>
        <w:t>Medicare</w:t>
      </w:r>
      <w:r w:rsidRPr="00465BF1">
        <w:rPr>
          <w:lang w:val="el-GR"/>
        </w:rPr>
        <w:t xml:space="preserve"> προορίζεται για άτομα ηλικίας 16 ετών και άνω, που ζουν στην Αυστραλία. Δεν χρειάζεται να είστε Αυστραλός πολίτης για να έχετε πρόσβαση σε υποστήριξη.</w:t>
      </w:r>
    </w:p>
    <w:p w14:paraId="5076605E" w14:textId="54435BBA" w:rsidR="00D36BA2" w:rsidRPr="00465BF1" w:rsidRDefault="00465BF1" w:rsidP="00D36BA2">
      <w:pPr>
        <w:pStyle w:val="Heading1"/>
        <w:rPr>
          <w:lang w:val="el-GR"/>
        </w:rPr>
      </w:pPr>
      <w:r w:rsidRPr="00465BF1">
        <w:rPr>
          <w:lang w:val="el-GR"/>
        </w:rPr>
        <w:t>Φροντίστε την ψυχική σας υγεία με δωρεάν υποστήριξη μέσω διαδικτύου και τηλεϋγείας</w:t>
      </w:r>
    </w:p>
    <w:p w14:paraId="7AC2B025" w14:textId="77777777" w:rsidR="00465BF1" w:rsidRPr="00465BF1" w:rsidRDefault="00465BF1" w:rsidP="00465BF1">
      <w:pPr>
        <w:rPr>
          <w:lang w:val="el-GR"/>
        </w:rPr>
      </w:pPr>
      <w:r w:rsidRPr="00465BF1">
        <w:rPr>
          <w:lang w:val="el-GR"/>
        </w:rPr>
        <w:t xml:space="preserve">Ο Έλεγχος Ψυχικής Υγείας </w:t>
      </w:r>
      <w:r>
        <w:t>Medicare</w:t>
      </w:r>
      <w:r w:rsidRPr="00465BF1">
        <w:rPr>
          <w:lang w:val="el-GR"/>
        </w:rPr>
        <w:t xml:space="preserve"> μπορεί να σας βοηθήσει με τρόπο που ταιριάζει στις ανάγκες και τους στόχους σας. </w:t>
      </w:r>
    </w:p>
    <w:p w14:paraId="19EC66AB" w14:textId="77777777" w:rsidR="00465BF1" w:rsidRPr="00465BF1" w:rsidRDefault="00465BF1" w:rsidP="00465BF1">
      <w:pPr>
        <w:rPr>
          <w:lang w:val="el-GR"/>
        </w:rPr>
      </w:pPr>
      <w:r w:rsidRPr="00465BF1">
        <w:rPr>
          <w:lang w:val="el-GR"/>
        </w:rPr>
        <w:t>Επιλέξτε το είδος υποστήριξης που είναι κατάλληλο για εσάς. Μπορείτε να χρησιμοποιείτε τα διαδικτυακά εργαλεία στον δικό σας χρόνο, ή μπορείτε να λαμβάνετε καθοδήγηση όταν τα χρησιμοποιείτε με την υποστήριξη ενός ειδικευμένου επαγγελματία ψυχικής υγείας μέσω τηλεϋγείας.</w:t>
      </w:r>
    </w:p>
    <w:p w14:paraId="059D57DB" w14:textId="1D2B5EE7" w:rsidR="00D36BA2" w:rsidRPr="00465BF1" w:rsidRDefault="00465BF1" w:rsidP="00465BF1">
      <w:pPr>
        <w:rPr>
          <w:lang w:val="el-GR"/>
        </w:rPr>
      </w:pPr>
      <w:r w:rsidRPr="00465BF1">
        <w:rPr>
          <w:lang w:val="el-GR"/>
        </w:rPr>
        <w:t>Διατίθενται επίσης πρόσθετοι πόροι για άτομα που αναζητούν βοήθεια, καθώς και για οικογένειες, φροντιστές και άλλους που στηρίζουν κάποιον με την ψυχική του υγεία.</w:t>
      </w:r>
    </w:p>
    <w:p w14:paraId="00401CE4" w14:textId="3ACE4318" w:rsidR="00D36BA2" w:rsidRPr="00465BF1" w:rsidRDefault="00465BF1" w:rsidP="00D36BA2">
      <w:pPr>
        <w:pStyle w:val="Heading1"/>
        <w:rPr>
          <w:lang w:val="el-GR"/>
        </w:rPr>
      </w:pPr>
      <w:r w:rsidRPr="00465BF1">
        <w:rPr>
          <w:lang w:val="el-GR"/>
        </w:rPr>
        <w:t>Ξεκινήστε σήμερα με πρακτικές δεξιότητες για την καθημερινή ζωή</w:t>
      </w:r>
    </w:p>
    <w:p w14:paraId="1366AA47" w14:textId="6A61720E" w:rsidR="00D36BA2" w:rsidRPr="00465BF1" w:rsidRDefault="00465BF1" w:rsidP="00465BF1">
      <w:pPr>
        <w:rPr>
          <w:lang w:val="el-GR"/>
        </w:rPr>
      </w:pPr>
      <w:r w:rsidRPr="00465BF1">
        <w:rPr>
          <w:lang w:val="el-GR"/>
        </w:rPr>
        <w:t>Για περισσότερες πληροφορίες ή</w:t>
      </w:r>
      <w:r>
        <w:t> </w:t>
      </w:r>
      <w:r w:rsidRPr="00465BF1">
        <w:rPr>
          <w:lang w:val="el-GR"/>
        </w:rPr>
        <w:t>για να μάθετε αν η υπηρεσία είναι κατάλληλη για εσάς, καλέστε</w:t>
      </w:r>
      <w:r>
        <w:t> </w:t>
      </w:r>
      <w:r w:rsidRPr="00465BF1">
        <w:rPr>
          <w:lang w:val="el-GR"/>
        </w:rPr>
        <w:t xml:space="preserve">την Ψυχική Υγεία </w:t>
      </w:r>
      <w:r>
        <w:t>Medicare</w:t>
      </w:r>
      <w:r w:rsidRPr="00465BF1">
        <w:rPr>
          <w:lang w:val="el-GR"/>
        </w:rPr>
        <w:t xml:space="preserve"> στο 1800 595 212 (8:30πμ έως 5μμ τις εργάσιμες ημέρες, εκτός από τις επίσημες αργίες) ή επισκεφθείτε το</w:t>
      </w:r>
      <w:r w:rsidR="00D36BA2" w:rsidRPr="00465BF1">
        <w:rPr>
          <w:lang w:val="el-GR"/>
        </w:rPr>
        <w:t xml:space="preserve"> </w:t>
      </w:r>
      <w:hyperlink r:id="rId11" w:history="1">
        <w:proofErr w:type="spellStart"/>
        <w:r w:rsidR="00A73285" w:rsidRPr="00A20F88">
          <w:rPr>
            <w:rStyle w:val="Hyperlink"/>
          </w:rPr>
          <w:t>mentalhealthcheckin</w:t>
        </w:r>
        <w:proofErr w:type="spellEnd"/>
        <w:r w:rsidR="00A73285" w:rsidRPr="00465BF1">
          <w:rPr>
            <w:rStyle w:val="Hyperlink"/>
            <w:lang w:val="el-GR"/>
          </w:rPr>
          <w:t>.</w:t>
        </w:r>
        <w:r w:rsidR="00A73285" w:rsidRPr="00A20F88">
          <w:rPr>
            <w:rStyle w:val="Hyperlink"/>
          </w:rPr>
          <w:t>gov</w:t>
        </w:r>
        <w:r w:rsidR="00A73285" w:rsidRPr="00465BF1">
          <w:rPr>
            <w:rStyle w:val="Hyperlink"/>
            <w:lang w:val="el-GR"/>
          </w:rPr>
          <w:t>.</w:t>
        </w:r>
        <w:r w:rsidR="00A73285" w:rsidRPr="00A20F88">
          <w:rPr>
            <w:rStyle w:val="Hyperlink"/>
          </w:rPr>
          <w:t>au</w:t>
        </w:r>
        <w:r w:rsidR="00A73285" w:rsidRPr="00465BF1">
          <w:rPr>
            <w:rStyle w:val="Hyperlink"/>
            <w:lang w:val="el-GR"/>
          </w:rPr>
          <w:t>/</w:t>
        </w:r>
        <w:r w:rsidR="00A73285" w:rsidRPr="00A20F88">
          <w:rPr>
            <w:rStyle w:val="Hyperlink"/>
          </w:rPr>
          <w:t>other</w:t>
        </w:r>
        <w:r w:rsidR="00A73285" w:rsidRPr="00465BF1">
          <w:rPr>
            <w:rStyle w:val="Hyperlink"/>
            <w:lang w:val="el-GR"/>
          </w:rPr>
          <w:t>-</w:t>
        </w:r>
        <w:r w:rsidR="00A73285" w:rsidRPr="00A20F88">
          <w:rPr>
            <w:rStyle w:val="Hyperlink"/>
          </w:rPr>
          <w:t>languages</w:t>
        </w:r>
      </w:hyperlink>
      <w:r w:rsidR="00D36BA2" w:rsidRPr="00465BF1">
        <w:rPr>
          <w:lang w:val="el-GR"/>
        </w:rPr>
        <w:t xml:space="preserve">. </w:t>
      </w:r>
    </w:p>
    <w:p w14:paraId="362484C6" w14:textId="77777777" w:rsidR="00465BF1" w:rsidRPr="00465BF1" w:rsidRDefault="00465BF1" w:rsidP="00465BF1">
      <w:pPr>
        <w:rPr>
          <w:lang w:val="el-GR"/>
        </w:rPr>
      </w:pPr>
      <w:r w:rsidRPr="00465BF1">
        <w:rPr>
          <w:lang w:val="el-GR"/>
        </w:rPr>
        <w:t>Όταν τηλεφωνήσετε, ένας εκπαιδευμένος επαγγελματίας θα σας ακούσει, θα σας βοηθήσει να αξιολογήσετε τις ανάγκες σας και θα συνεργαστεί μαζί σας για να καθορίσει εάν αυτή η υπηρεσία είναι κατάλληλη για εσάς.</w:t>
      </w:r>
    </w:p>
    <w:p w14:paraId="32066C22" w14:textId="77777777" w:rsidR="00465BF1" w:rsidRPr="00465BF1" w:rsidRDefault="00465BF1" w:rsidP="00465BF1">
      <w:pPr>
        <w:rPr>
          <w:lang w:val="el-GR"/>
        </w:rPr>
      </w:pPr>
      <w:r w:rsidRPr="00465BF1">
        <w:rPr>
          <w:lang w:val="el-GR"/>
        </w:rPr>
        <w:t>Αν χρειάζεστε βοήθεια στα Ελληνικά, επικοινωνήστε μαζί μας μέσω της Υπηρεσίας Μετάφρασης και Διερμηνείας (</w:t>
      </w:r>
      <w:r>
        <w:t>TIS</w:t>
      </w:r>
      <w:r w:rsidRPr="00465BF1">
        <w:rPr>
          <w:lang w:val="el-GR"/>
        </w:rPr>
        <w:t xml:space="preserve"> </w:t>
      </w:r>
      <w:r>
        <w:t>National</w:t>
      </w:r>
      <w:r w:rsidRPr="00465BF1">
        <w:rPr>
          <w:lang w:val="el-GR"/>
        </w:rPr>
        <w:t>) στο 131 450.</w:t>
      </w:r>
    </w:p>
    <w:p w14:paraId="3B6F23C7" w14:textId="77777777" w:rsidR="00465BF1" w:rsidRPr="00465BF1" w:rsidRDefault="00465BF1" w:rsidP="00465BF1">
      <w:pPr>
        <w:rPr>
          <w:lang w:val="el-GR"/>
        </w:rPr>
      </w:pPr>
      <w:r w:rsidRPr="00465BF1">
        <w:rPr>
          <w:lang w:val="el-GR"/>
        </w:rPr>
        <w:t>Αν αυτή η υπηρεσία δεν είναι κατάλληλη για εσάς, θα σας συνδέσουν με μια πιο κατάλληλη υπηρεσία, οπότε δεν χρειάζεται να επαναλάβετε την ιστορία σας.</w:t>
      </w:r>
    </w:p>
    <w:p w14:paraId="38FBFC9D" w14:textId="31BC5173" w:rsidR="00D36BA2" w:rsidRPr="00465BF1" w:rsidRDefault="00465BF1" w:rsidP="00465BF1">
      <w:pPr>
        <w:rPr>
          <w:lang w:val="el-GR"/>
        </w:rPr>
      </w:pPr>
      <w:r w:rsidRPr="00465BF1">
        <w:rPr>
          <w:lang w:val="el-GR"/>
        </w:rPr>
        <w:t xml:space="preserve">Όταν τηλεφωνήσετε, μπορείτε να ζητήσετε διερμηνέα. Διατίθενται υπηρεσίες διερμηνείας σε περισσότερες από 150 γλώσσες, ώστε να μπορείτε να μιλάτε στη γλώσσα με την οποία αισθάνεστε πιο άνετα.  </w:t>
      </w:r>
    </w:p>
    <w:p w14:paraId="3616E2C3" w14:textId="06670591" w:rsidR="00D36BA2" w:rsidRPr="00465BF1" w:rsidRDefault="00465BF1" w:rsidP="00D36BA2">
      <w:pPr>
        <w:pStyle w:val="Heading1"/>
        <w:rPr>
          <w:lang w:val="el-GR"/>
        </w:rPr>
      </w:pPr>
      <w:r w:rsidRPr="00465BF1">
        <w:rPr>
          <w:lang w:val="el-GR"/>
        </w:rPr>
        <w:t>Ιδιωτικό απόρρητο και εμπιστευτικότητα</w:t>
      </w:r>
    </w:p>
    <w:p w14:paraId="1BDB2C56" w14:textId="77777777" w:rsidR="00465BF1" w:rsidRPr="00465BF1" w:rsidRDefault="00465BF1" w:rsidP="00465BF1">
      <w:pPr>
        <w:rPr>
          <w:lang w:val="el-GR"/>
        </w:rPr>
      </w:pPr>
      <w:r w:rsidRPr="00465BF1">
        <w:rPr>
          <w:lang w:val="el-GR"/>
        </w:rPr>
        <w:t xml:space="preserve">Ο Έλεγχος Ψυχικής Υγείας </w:t>
      </w:r>
      <w:r>
        <w:t>Medicare</w:t>
      </w:r>
      <w:r w:rsidRPr="00465BF1">
        <w:rPr>
          <w:lang w:val="el-GR"/>
        </w:rPr>
        <w:t xml:space="preserve"> ακολουθεί αυστηρές διαδικασίες εμπιστευτικότητας και πληροί όλα τα Εθνικά Πρότυπα Ασφαλείας και Ποιοτικής Ψηφιακής Ψυχικής Υγείας.</w:t>
      </w:r>
    </w:p>
    <w:p w14:paraId="6E1C832F" w14:textId="42409677" w:rsidR="00711992" w:rsidRPr="00465BF1" w:rsidRDefault="00465BF1" w:rsidP="00465BF1">
      <w:pPr>
        <w:rPr>
          <w:lang w:val="el-GR"/>
        </w:rPr>
      </w:pPr>
      <w:r w:rsidRPr="00465BF1">
        <w:rPr>
          <w:lang w:val="el-GR"/>
        </w:rPr>
        <w:t>Οι πληροφορίες σας αποθηκεύονται με ασφάλεια εντός Αυστραλίας, είναι προσβάσιμες μόνο από τους επαγγελματίες υγείας που σας υποστηρίζουν και αποκαλύπτονται σε τρίτους μόνο με τη συγκατάθεσή σας.</w:t>
      </w:r>
    </w:p>
    <w:sectPr w:rsidR="00711992" w:rsidRPr="00465BF1" w:rsidSect="00310F62">
      <w:headerReference w:type="even" r:id="rId12"/>
      <w:headerReference w:type="default" r:id="rId13"/>
      <w:footerReference w:type="even" r:id="rId14"/>
      <w:footerReference w:type="default" r:id="rId15"/>
      <w:headerReference w:type="first" r:id="rId16"/>
      <w:footerReference w:type="first" r:id="rId17"/>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4D28" w14:textId="77777777" w:rsidR="00106985" w:rsidRDefault="00106985" w:rsidP="00D560DC">
      <w:pPr>
        <w:spacing w:before="0" w:after="0" w:line="240" w:lineRule="auto"/>
      </w:pPr>
      <w:r>
        <w:separator/>
      </w:r>
    </w:p>
  </w:endnote>
  <w:endnote w:type="continuationSeparator" w:id="0">
    <w:p w14:paraId="6E208744" w14:textId="77777777" w:rsidR="00106985" w:rsidRDefault="00106985"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14:paraId="56E662D5" w14:textId="192C69FB" w:rsidR="00BF423A" w:rsidRDefault="00080001">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57EA7AAE" wp14:editId="59713D66">
                  <wp:simplePos x="635" y="635"/>
                  <wp:positionH relativeFrom="page">
                    <wp:align>center</wp:align>
                  </wp:positionH>
                  <wp:positionV relativeFrom="page">
                    <wp:align>bottom</wp:align>
                  </wp:positionV>
                  <wp:extent cx="609600" cy="485775"/>
                  <wp:effectExtent l="0" t="0" r="0" b="0"/>
                  <wp:wrapNone/>
                  <wp:docPr id="13058958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F18D7C" w14:textId="59CDBA64"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7EA7AAE">
                  <v:stroke joinstyle="miter"/>
                  <v:path gradientshapeok="t" o:connecttype="rect"/>
                </v:shapetype>
                <v:shape id="Text Box 5" style="position:absolute;margin-left:0;margin-top:0;width:48pt;height:38.25pt;z-index:2516899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080001" w:rsidR="00080001" w:rsidP="00080001" w:rsidRDefault="00080001" w14:paraId="7CF18D7C" w14:textId="59CDBA64">
                        <w:pPr>
                          <w:spacing w:after="0"/>
                          <w:rPr>
                            <w:rFonts w:ascii="Aptos" w:hAnsi="Aptos" w:eastAsia="Aptos" w:cs="Aptos"/>
                            <w:noProof/>
                            <w:color w:val="FF0000"/>
                            <w:szCs w:val="24"/>
                          </w:rPr>
                        </w:pPr>
                        <w:r w:rsidRPr="00080001">
                          <w:rPr>
                            <w:rFonts w:ascii="Aptos" w:hAnsi="Aptos" w:eastAsia="Aptos" w:cs="Aptos"/>
                            <w:noProof/>
                            <w:color w:val="FF0000"/>
                            <w:szCs w:val="24"/>
                          </w:rPr>
                          <w:t>OFFICIAL</w:t>
                        </w:r>
                      </w:p>
                    </w:txbxContent>
                  </v:textbox>
                  <w10:wrap anchorx="page" anchory="page"/>
                </v:shape>
              </w:pict>
            </mc:Fallback>
          </mc:AlternateContent>
        </w:r>
      </w:p>
    </w:sdtContent>
  </w:sdt>
  <w:p w14:paraId="5EDBA793" w14:textId="77777777" w:rsidR="00BF423A" w:rsidRDefault="00BF42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EndPr>
      <w:rPr>
        <w:rStyle w:val="PageNumber"/>
      </w:rPr>
    </w:sdtEndPr>
    <w:sdtContent>
      <w:p w14:paraId="70375697" w14:textId="4492DFD7" w:rsidR="00BF423A" w:rsidRDefault="00080001">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1A210E6" wp14:editId="516F2092">
                  <wp:simplePos x="635" y="635"/>
                  <wp:positionH relativeFrom="page">
                    <wp:align>center</wp:align>
                  </wp:positionH>
                  <wp:positionV relativeFrom="page">
                    <wp:align>bottom</wp:align>
                  </wp:positionV>
                  <wp:extent cx="609600" cy="485775"/>
                  <wp:effectExtent l="0" t="0" r="0" b="0"/>
                  <wp:wrapNone/>
                  <wp:docPr id="7572492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811C960" w14:textId="5D675857"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1A210E6">
                  <v:stroke joinstyle="miter"/>
                  <v:path gradientshapeok="t" o:connecttype="rect"/>
                </v:shapetype>
                <v:shape id="Text Box 6" style="position:absolute;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080001" w:rsidR="00080001" w:rsidP="00080001" w:rsidRDefault="00080001" w14:paraId="7811C960" w14:textId="5D675857">
                        <w:pPr>
                          <w:spacing w:after="0"/>
                          <w:rPr>
                            <w:rFonts w:ascii="Aptos" w:hAnsi="Aptos" w:eastAsia="Aptos" w:cs="Aptos"/>
                            <w:noProof/>
                            <w:color w:val="FF0000"/>
                            <w:szCs w:val="24"/>
                          </w:rPr>
                        </w:pPr>
                        <w:r w:rsidRPr="00080001">
                          <w:rPr>
                            <w:rFonts w:ascii="Aptos" w:hAnsi="Aptos" w:eastAsia="Aptos" w:cs="Aptos"/>
                            <w:noProof/>
                            <w:color w:val="FF0000"/>
                            <w:szCs w:val="24"/>
                          </w:rPr>
                          <w:t>OFFICIAL</w:t>
                        </w:r>
                      </w:p>
                    </w:txbxContent>
                  </v:textbox>
                  <w10:wrap anchorx="page" anchory="page"/>
                </v:shape>
              </w:pict>
            </mc:Fallback>
          </mc:AlternateContent>
        </w:r>
      </w:p>
    </w:sdtContent>
  </w:sdt>
  <w:p w14:paraId="2CE3B443" w14:textId="77777777" w:rsidR="00BF423A" w:rsidRPr="00465BF1" w:rsidRDefault="00BF423A">
    <w:pPr>
      <w:pStyle w:val="Footer"/>
      <w:framePr w:wrap="none" w:vAnchor="text" w:hAnchor="margin" w:xAlign="right" w:y="1"/>
      <w:rPr>
        <w:rStyle w:val="PageNumber"/>
        <w:lang w:val="el-GR"/>
      </w:rPr>
    </w:pPr>
    <w:r>
      <w:rPr>
        <w:rStyle w:val="PageNumber"/>
      </w:rPr>
      <w:fldChar w:fldCharType="begin"/>
    </w:r>
    <w:r w:rsidRPr="00465BF1">
      <w:rPr>
        <w:rStyle w:val="PageNumber"/>
        <w:lang w:val="el-GR"/>
      </w:rPr>
      <w:instrText xml:space="preserve"> </w:instrText>
    </w:r>
    <w:r>
      <w:rPr>
        <w:rStyle w:val="PageNumber"/>
      </w:rPr>
      <w:instrText>PAGE</w:instrText>
    </w:r>
    <w:r w:rsidRPr="00465BF1">
      <w:rPr>
        <w:rStyle w:val="PageNumber"/>
        <w:lang w:val="el-GR"/>
      </w:rPr>
      <w:instrText xml:space="preserve"> </w:instrText>
    </w:r>
    <w:r>
      <w:rPr>
        <w:rStyle w:val="PageNumber"/>
      </w:rPr>
      <w:fldChar w:fldCharType="separate"/>
    </w:r>
    <w:r w:rsidRPr="00465BF1">
      <w:rPr>
        <w:rStyle w:val="PageNumber"/>
        <w:noProof/>
        <w:lang w:val="el-GR"/>
      </w:rPr>
      <w:t>2</w:t>
    </w:r>
    <w:r>
      <w:rPr>
        <w:rStyle w:val="PageNumber"/>
      </w:rPr>
      <w:fldChar w:fldCharType="end"/>
    </w:r>
  </w:p>
  <w:p w14:paraId="31354B07" w14:textId="240612D4" w:rsidR="0039793D" w:rsidRPr="00465BF1" w:rsidRDefault="00106985" w:rsidP="00BF423A">
    <w:pPr>
      <w:pStyle w:val="Footer"/>
      <w:ind w:right="360"/>
      <w:rPr>
        <w:color w:val="264F90" w:themeColor="accent2"/>
        <w:lang w:val="el-GR"/>
      </w:rPr>
    </w:pPr>
    <w:sdt>
      <w:sdtPr>
        <w:rPr>
          <w:lang w:val="el-GR"/>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465BF1" w:rsidRPr="00465BF1">
          <w:rPr>
            <w:lang w:val="el-GR"/>
          </w:rPr>
          <w:t>Δωρεάν ψηφιακή υποστήριξη ψυχικής υγείας για τα σκαμπανεβάσματα της ζωής</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14:paraId="39B7786F" w14:textId="2CE8ED0F" w:rsidR="00BF423A" w:rsidRDefault="00080001">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7EDB13CA" wp14:editId="35932731">
                  <wp:simplePos x="635" y="635"/>
                  <wp:positionH relativeFrom="page">
                    <wp:align>center</wp:align>
                  </wp:positionH>
                  <wp:positionV relativeFrom="page">
                    <wp:align>bottom</wp:align>
                  </wp:positionV>
                  <wp:extent cx="609600" cy="485775"/>
                  <wp:effectExtent l="0" t="0" r="0" b="0"/>
                  <wp:wrapNone/>
                  <wp:docPr id="10962086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6C6464" w14:textId="255425D3"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EDB13CA">
                  <v:stroke joinstyle="miter"/>
                  <v:path gradientshapeok="t" o:connecttype="rect"/>
                </v:shapetype>
                <v:shape id="Text Box 4" style="position:absolute;margin-left:0;margin-top:0;width:48pt;height:38.25pt;z-index:25168896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textbox style="mso-fit-shape-to-text:t" inset="0,0,0,15pt">
                    <w:txbxContent>
                      <w:p w:rsidRPr="00080001" w:rsidR="00080001" w:rsidP="00080001" w:rsidRDefault="00080001" w14:paraId="3C6C6464" w14:textId="255425D3">
                        <w:pPr>
                          <w:spacing w:after="0"/>
                          <w:rPr>
                            <w:rFonts w:ascii="Aptos" w:hAnsi="Aptos" w:eastAsia="Aptos" w:cs="Aptos"/>
                            <w:noProof/>
                            <w:color w:val="FF0000"/>
                            <w:szCs w:val="24"/>
                          </w:rPr>
                        </w:pPr>
                        <w:r w:rsidRPr="00080001">
                          <w:rPr>
                            <w:rFonts w:ascii="Aptos" w:hAnsi="Aptos" w:eastAsia="Aptos" w:cs="Aptos"/>
                            <w:noProof/>
                            <w:color w:val="FF0000"/>
                            <w:szCs w:val="24"/>
                          </w:rPr>
                          <w:t>OFFICIAL</w:t>
                        </w:r>
                      </w:p>
                    </w:txbxContent>
                  </v:textbox>
                  <w10:wrap anchorx="page" anchory="page"/>
                </v:shape>
              </w:pict>
            </mc:Fallback>
          </mc:AlternateContent>
        </w:r>
      </w:p>
    </w:sdtContent>
  </w:sdt>
  <w:p w14:paraId="0CFFE1EE" w14:textId="77777777" w:rsidR="00BF423A" w:rsidRPr="00465BF1" w:rsidRDefault="00BF423A">
    <w:pPr>
      <w:pStyle w:val="Footer"/>
      <w:framePr w:wrap="none" w:vAnchor="text" w:hAnchor="margin" w:xAlign="right" w:y="1"/>
      <w:rPr>
        <w:rStyle w:val="PageNumber"/>
        <w:lang w:val="el-GR"/>
      </w:rPr>
    </w:pPr>
    <w:r>
      <w:rPr>
        <w:rStyle w:val="PageNumber"/>
      </w:rPr>
      <w:fldChar w:fldCharType="begin"/>
    </w:r>
    <w:r w:rsidRPr="00465BF1">
      <w:rPr>
        <w:rStyle w:val="PageNumber"/>
        <w:lang w:val="el-GR"/>
      </w:rPr>
      <w:instrText xml:space="preserve"> </w:instrText>
    </w:r>
    <w:r>
      <w:rPr>
        <w:rStyle w:val="PageNumber"/>
      </w:rPr>
      <w:instrText>PAGE</w:instrText>
    </w:r>
    <w:r w:rsidRPr="00465BF1">
      <w:rPr>
        <w:rStyle w:val="PageNumber"/>
        <w:lang w:val="el-GR"/>
      </w:rPr>
      <w:instrText xml:space="preserve"> </w:instrText>
    </w:r>
    <w:r>
      <w:rPr>
        <w:rStyle w:val="PageNumber"/>
      </w:rPr>
      <w:fldChar w:fldCharType="separate"/>
    </w:r>
    <w:r w:rsidRPr="00465BF1">
      <w:rPr>
        <w:rStyle w:val="PageNumber"/>
        <w:noProof/>
        <w:lang w:val="el-GR"/>
      </w:rPr>
      <w:t>1</w:t>
    </w:r>
    <w:r>
      <w:rPr>
        <w:rStyle w:val="PageNumber"/>
      </w:rPr>
      <w:fldChar w:fldCharType="end"/>
    </w:r>
  </w:p>
  <w:p w14:paraId="35EFE8C6" w14:textId="474D8020" w:rsidR="00D560DC" w:rsidRPr="00465BF1" w:rsidRDefault="00106985" w:rsidP="00BF423A">
    <w:pPr>
      <w:pStyle w:val="Footer"/>
      <w:ind w:right="360"/>
      <w:rPr>
        <w:lang w:val="el-GR"/>
      </w:rPr>
    </w:pPr>
    <w:sdt>
      <w:sdtPr>
        <w:rPr>
          <w:lang w:val="el-GR"/>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465BF1" w:rsidRPr="00465BF1">
          <w:rPr>
            <w:lang w:val="el-GR"/>
          </w:rPr>
          <w:t xml:space="preserve">Δωρεάν </w:t>
        </w:r>
        <w:r w:rsidR="00465BF1" w:rsidRPr="00465BF1">
          <w:rPr>
            <w:lang w:val="el-GR"/>
          </w:rPr>
          <w:t>ψηφιακή υποστήριξη ψυχικής υγείας για τα σκαμπανεβάσματα της ζωής</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8552" w14:textId="77777777" w:rsidR="00106985" w:rsidRDefault="00106985" w:rsidP="00D560DC">
      <w:pPr>
        <w:spacing w:before="0" w:after="0" w:line="240" w:lineRule="auto"/>
      </w:pPr>
      <w:r>
        <w:separator/>
      </w:r>
    </w:p>
  </w:footnote>
  <w:footnote w:type="continuationSeparator" w:id="0">
    <w:p w14:paraId="18BB7ED4" w14:textId="77777777" w:rsidR="00106985" w:rsidRDefault="00106985"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103" w14:textId="154CCB94" w:rsidR="00080001" w:rsidRDefault="00080001">
    <w:pPr>
      <w:pStyle w:val="Header"/>
    </w:pPr>
    <w:r>
      <w:rPr>
        <w:noProof/>
      </w:rPr>
      <mc:AlternateContent>
        <mc:Choice Requires="wps">
          <w:drawing>
            <wp:anchor distT="0" distB="0" distL="0" distR="0" simplePos="0" relativeHeight="251658242" behindDoc="0" locked="0" layoutInCell="1" allowOverlap="1" wp14:anchorId="3E2AAD0E" wp14:editId="3CF28768">
              <wp:simplePos x="635" y="635"/>
              <wp:positionH relativeFrom="page">
                <wp:align>center</wp:align>
              </wp:positionH>
              <wp:positionV relativeFrom="page">
                <wp:align>top</wp:align>
              </wp:positionV>
              <wp:extent cx="609600" cy="485775"/>
              <wp:effectExtent l="0" t="0" r="0" b="9525"/>
              <wp:wrapNone/>
              <wp:docPr id="13927599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9465F7D" w14:textId="6BC9EF69"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E2AAD0E">
              <v:stroke joinstyle="miter"/>
              <v:path gradientshapeok="t" o:connecttype="rect"/>
            </v:shapetype>
            <v:shape id="Text Box 2" style="position:absolute;margin-left:0;margin-top:0;width:48pt;height:38.25pt;z-index:25168691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080001" w:rsidR="00080001" w:rsidP="00080001" w:rsidRDefault="00080001" w14:paraId="09465F7D" w14:textId="6BC9EF69">
                    <w:pPr>
                      <w:spacing w:after="0"/>
                      <w:rPr>
                        <w:rFonts w:ascii="Aptos" w:hAnsi="Aptos" w:eastAsia="Aptos" w:cs="Aptos"/>
                        <w:noProof/>
                        <w:color w:val="FF0000"/>
                        <w:szCs w:val="24"/>
                      </w:rPr>
                    </w:pPr>
                    <w:r w:rsidRPr="00080001">
                      <w:rPr>
                        <w:rFonts w:ascii="Aptos" w:hAnsi="Apto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7032EF59" w:rsidR="00D560DC" w:rsidRDefault="453EDDDD" w:rsidP="00E5486C">
    <w:pPr>
      <w:pStyle w:val="Header"/>
      <w:spacing w:after="600"/>
      <w:jc w:val="right"/>
    </w:pPr>
    <w:r>
      <w:rPr>
        <w:noProof/>
      </w:rPr>
      <w:drawing>
        <wp:anchor distT="0" distB="0" distL="114300" distR="114300" simplePos="0" relativeHeight="251658247" behindDoc="0" locked="0" layoutInCell="1" allowOverlap="1" wp14:anchorId="76F1703A" wp14:editId="5585F4D1">
          <wp:simplePos x="0" y="0"/>
          <wp:positionH relativeFrom="margin">
            <wp:posOffset>-158567</wp:posOffset>
          </wp:positionH>
          <wp:positionV relativeFrom="margin">
            <wp:posOffset>-1078252</wp:posOffset>
          </wp:positionV>
          <wp:extent cx="2726225" cy="838200"/>
          <wp:effectExtent l="0" t="0" r="0" b="0"/>
          <wp:wrapSquare wrapText="bothSides"/>
          <wp:docPr id="9058760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76009" name="Picture 905876009"/>
                  <pic:cNvPicPr/>
                </pic:nvPicPr>
                <pic:blipFill>
                  <a:blip r:embed="rId1">
                    <a:extLst>
                      <a:ext uri="{28A0092B-C50C-407E-A947-70E740481C1C}">
                        <a14:useLocalDpi xmlns:a14="http://schemas.microsoft.com/office/drawing/2010/main" val="0"/>
                      </a:ext>
                    </a:extLst>
                  </a:blip>
                  <a:stretch>
                    <a:fillRect/>
                  </a:stretch>
                </pic:blipFill>
                <pic:spPr>
                  <a:xfrm>
                    <a:off x="0" y="0"/>
                    <a:ext cx="2726225" cy="838200"/>
                  </a:xfrm>
                  <a:prstGeom prst="rect">
                    <a:avLst/>
                  </a:prstGeom>
                </pic:spPr>
              </pic:pic>
            </a:graphicData>
          </a:graphic>
        </wp:anchor>
      </w:drawing>
    </w:r>
    <w:r w:rsidR="00080001">
      <w:rPr>
        <w:noProof/>
      </w:rPr>
      <mc:AlternateContent>
        <mc:Choice Requires="wps">
          <w:drawing>
            <wp:anchor distT="0" distB="0" distL="0" distR="0" simplePos="0" relativeHeight="251658243" behindDoc="0" locked="0" layoutInCell="1" allowOverlap="1" wp14:anchorId="69EFC4BC" wp14:editId="3D1389D3">
              <wp:simplePos x="635" y="635"/>
              <wp:positionH relativeFrom="page">
                <wp:align>center</wp:align>
              </wp:positionH>
              <wp:positionV relativeFrom="page">
                <wp:align>top</wp:align>
              </wp:positionV>
              <wp:extent cx="609600" cy="485775"/>
              <wp:effectExtent l="0" t="0" r="0" b="9525"/>
              <wp:wrapNone/>
              <wp:docPr id="12082254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B070A78" w14:textId="08298D04"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xmlns:arto="http://schemas.microsoft.com/office/word/2006/arto">
          <w:pict>
            <v:shapetype id="_x0000_t202" coordsize="21600,21600" o:spt="202" path="m,l,21600r21600,l21600,xe" w14:anchorId="69EFC4BC">
              <v:stroke joinstyle="miter"/>
              <v:path gradientshapeok="t" o:connecttype="rect"/>
            </v:shapetype>
            <v:shape id="Text Box 3" style="position:absolute;margin-left:0;margin-top:0;width:48pt;height:38.25pt;z-index:25168793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080001" w:rsidR="00080001" w:rsidP="00080001" w:rsidRDefault="00080001" w14:paraId="6B070A78" w14:textId="08298D04">
                    <w:pPr>
                      <w:spacing w:after="0"/>
                      <w:rPr>
                        <w:rFonts w:ascii="Aptos" w:hAnsi="Aptos" w:eastAsia="Aptos" w:cs="Aptos"/>
                        <w:noProof/>
                        <w:color w:val="FF0000"/>
                        <w:szCs w:val="24"/>
                      </w:rPr>
                    </w:pPr>
                    <w:r w:rsidRPr="00080001">
                      <w:rPr>
                        <w:rFonts w:ascii="Aptos" w:hAnsi="Aptos" w:eastAsia="Aptos" w:cs="Aptos"/>
                        <w:noProof/>
                        <w:color w:val="FF0000"/>
                        <w:szCs w:val="24"/>
                      </w:rPr>
                      <w:t>OFFICIAL</w:t>
                    </w:r>
                  </w:p>
                </w:txbxContent>
              </v:textbox>
              <w10:wrap anchorx="page" anchory="page"/>
            </v:shape>
          </w:pict>
        </mc:Fallback>
      </mc:AlternateContent>
    </w:r>
    <w:r>
      <w:t>Greek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3D8CAF94" w:rsidR="00D560DC" w:rsidRPr="00D560DC" w:rsidRDefault="00080001" w:rsidP="004A500A">
    <w:pPr>
      <w:pStyle w:val="Header"/>
      <w:spacing w:after="1200"/>
    </w:pPr>
    <w:r>
      <w:rPr>
        <w:noProof/>
      </w:rPr>
      <mc:AlternateContent>
        <mc:Choice Requires="wps">
          <w:drawing>
            <wp:anchor distT="0" distB="0" distL="0" distR="0" simplePos="0" relativeHeight="251658241" behindDoc="0" locked="0" layoutInCell="1" allowOverlap="1" wp14:anchorId="593887A6" wp14:editId="6B96CB2B">
              <wp:simplePos x="635" y="635"/>
              <wp:positionH relativeFrom="page">
                <wp:align>center</wp:align>
              </wp:positionH>
              <wp:positionV relativeFrom="page">
                <wp:align>top</wp:align>
              </wp:positionV>
              <wp:extent cx="609600" cy="485775"/>
              <wp:effectExtent l="0" t="0" r="0" b="9525"/>
              <wp:wrapNone/>
              <wp:docPr id="3449524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671554" w14:textId="59AA0BE2"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xmlns:arto="http://schemas.microsoft.com/office/word/2006/arto">
          <w:pict>
            <v:shapetype id="_x0000_t202" coordsize="21600,21600" o:spt="202" path="m,l,21600r21600,l21600,xe" w14:anchorId="593887A6">
              <v:stroke joinstyle="miter"/>
              <v:path gradientshapeok="t" o:connecttype="rect"/>
            </v:shapetype>
            <v:shape id="Text Box 1" style="position:absolute;margin-left:0;margin-top:0;width:48pt;height:38.25pt;z-index:25168588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v:textbox style="mso-fit-shape-to-text:t" inset="0,15pt,0,0">
                <w:txbxContent>
                  <w:p w:rsidRPr="00080001" w:rsidR="00080001" w:rsidP="00080001" w:rsidRDefault="00080001" w14:paraId="3C671554" w14:textId="59AA0BE2">
                    <w:pPr>
                      <w:spacing w:after="0"/>
                      <w:rPr>
                        <w:rFonts w:ascii="Aptos" w:hAnsi="Aptos" w:eastAsia="Aptos" w:cs="Aptos"/>
                        <w:noProof/>
                        <w:color w:val="FF0000"/>
                        <w:szCs w:val="24"/>
                      </w:rPr>
                    </w:pPr>
                    <w:r w:rsidRPr="00080001">
                      <w:rPr>
                        <w:rFonts w:ascii="Aptos" w:hAnsi="Aptos" w:eastAsia="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58240"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374F1"/>
    <w:rsid w:val="00045BFF"/>
    <w:rsid w:val="00061D6A"/>
    <w:rsid w:val="00070525"/>
    <w:rsid w:val="00073057"/>
    <w:rsid w:val="0007577A"/>
    <w:rsid w:val="0007587B"/>
    <w:rsid w:val="00076AAC"/>
    <w:rsid w:val="00080001"/>
    <w:rsid w:val="00081B5D"/>
    <w:rsid w:val="00082701"/>
    <w:rsid w:val="000827B2"/>
    <w:rsid w:val="00083DE2"/>
    <w:rsid w:val="00096BA6"/>
    <w:rsid w:val="000A6E32"/>
    <w:rsid w:val="000B18A7"/>
    <w:rsid w:val="000C00BD"/>
    <w:rsid w:val="000D3F36"/>
    <w:rsid w:val="000D4C89"/>
    <w:rsid w:val="00106985"/>
    <w:rsid w:val="001208D3"/>
    <w:rsid w:val="00157833"/>
    <w:rsid w:val="00163226"/>
    <w:rsid w:val="00163641"/>
    <w:rsid w:val="00163A05"/>
    <w:rsid w:val="0016702D"/>
    <w:rsid w:val="001764DA"/>
    <w:rsid w:val="001828E3"/>
    <w:rsid w:val="00191C52"/>
    <w:rsid w:val="00197EC9"/>
    <w:rsid w:val="001B3342"/>
    <w:rsid w:val="001C4D55"/>
    <w:rsid w:val="001E3443"/>
    <w:rsid w:val="00200220"/>
    <w:rsid w:val="00217583"/>
    <w:rsid w:val="002441DD"/>
    <w:rsid w:val="00246648"/>
    <w:rsid w:val="00295418"/>
    <w:rsid w:val="002A77A4"/>
    <w:rsid w:val="002B5E7A"/>
    <w:rsid w:val="002C26E8"/>
    <w:rsid w:val="002D27AE"/>
    <w:rsid w:val="002D533C"/>
    <w:rsid w:val="002E3153"/>
    <w:rsid w:val="002E3773"/>
    <w:rsid w:val="002F7F8B"/>
    <w:rsid w:val="00310F62"/>
    <w:rsid w:val="00344D30"/>
    <w:rsid w:val="003602AF"/>
    <w:rsid w:val="003666F0"/>
    <w:rsid w:val="00387A7F"/>
    <w:rsid w:val="00390526"/>
    <w:rsid w:val="003932FC"/>
    <w:rsid w:val="0039793D"/>
    <w:rsid w:val="003A18B8"/>
    <w:rsid w:val="003B36D9"/>
    <w:rsid w:val="003E35E1"/>
    <w:rsid w:val="003F6E9A"/>
    <w:rsid w:val="00403D34"/>
    <w:rsid w:val="0041233C"/>
    <w:rsid w:val="004208A7"/>
    <w:rsid w:val="00432A99"/>
    <w:rsid w:val="00433015"/>
    <w:rsid w:val="00454A5C"/>
    <w:rsid w:val="00456848"/>
    <w:rsid w:val="00462270"/>
    <w:rsid w:val="00465BF1"/>
    <w:rsid w:val="00475041"/>
    <w:rsid w:val="00476DC7"/>
    <w:rsid w:val="0047780F"/>
    <w:rsid w:val="004978EE"/>
    <w:rsid w:val="004A500A"/>
    <w:rsid w:val="004A5F32"/>
    <w:rsid w:val="004B3D3F"/>
    <w:rsid w:val="004B4066"/>
    <w:rsid w:val="004C7058"/>
    <w:rsid w:val="004C76DA"/>
    <w:rsid w:val="004D7496"/>
    <w:rsid w:val="004E540A"/>
    <w:rsid w:val="00514318"/>
    <w:rsid w:val="00524B9A"/>
    <w:rsid w:val="00527069"/>
    <w:rsid w:val="00527D37"/>
    <w:rsid w:val="0053255C"/>
    <w:rsid w:val="005336F9"/>
    <w:rsid w:val="00535C06"/>
    <w:rsid w:val="00555BDB"/>
    <w:rsid w:val="00573CDD"/>
    <w:rsid w:val="00581960"/>
    <w:rsid w:val="00595570"/>
    <w:rsid w:val="005958B1"/>
    <w:rsid w:val="005A04C9"/>
    <w:rsid w:val="005D2DE6"/>
    <w:rsid w:val="005E0FC5"/>
    <w:rsid w:val="005E66C7"/>
    <w:rsid w:val="0060696A"/>
    <w:rsid w:val="00616EB4"/>
    <w:rsid w:val="00620D5D"/>
    <w:rsid w:val="00621A16"/>
    <w:rsid w:val="00624ED2"/>
    <w:rsid w:val="00635A19"/>
    <w:rsid w:val="006513B1"/>
    <w:rsid w:val="00657632"/>
    <w:rsid w:val="00664BF6"/>
    <w:rsid w:val="00665845"/>
    <w:rsid w:val="00686113"/>
    <w:rsid w:val="006A2EA6"/>
    <w:rsid w:val="006A718A"/>
    <w:rsid w:val="006C55B1"/>
    <w:rsid w:val="006C5BC7"/>
    <w:rsid w:val="006D6E78"/>
    <w:rsid w:val="006D790F"/>
    <w:rsid w:val="006E03C9"/>
    <w:rsid w:val="006E1E28"/>
    <w:rsid w:val="006E7BE0"/>
    <w:rsid w:val="00711992"/>
    <w:rsid w:val="007148D0"/>
    <w:rsid w:val="00714B60"/>
    <w:rsid w:val="00723637"/>
    <w:rsid w:val="007661CA"/>
    <w:rsid w:val="00774773"/>
    <w:rsid w:val="0079173C"/>
    <w:rsid w:val="00796F2D"/>
    <w:rsid w:val="007A771D"/>
    <w:rsid w:val="007B0499"/>
    <w:rsid w:val="007B4244"/>
    <w:rsid w:val="007B6542"/>
    <w:rsid w:val="007C0FFE"/>
    <w:rsid w:val="007C7B26"/>
    <w:rsid w:val="007D7867"/>
    <w:rsid w:val="007E1CF6"/>
    <w:rsid w:val="0080053F"/>
    <w:rsid w:val="00844530"/>
    <w:rsid w:val="00844694"/>
    <w:rsid w:val="00845E13"/>
    <w:rsid w:val="00852238"/>
    <w:rsid w:val="00853B77"/>
    <w:rsid w:val="00854907"/>
    <w:rsid w:val="0086307D"/>
    <w:rsid w:val="00865346"/>
    <w:rsid w:val="00885089"/>
    <w:rsid w:val="00891C26"/>
    <w:rsid w:val="00895188"/>
    <w:rsid w:val="008A340B"/>
    <w:rsid w:val="008C4D88"/>
    <w:rsid w:val="008E4412"/>
    <w:rsid w:val="008F0F74"/>
    <w:rsid w:val="00901119"/>
    <w:rsid w:val="00922ACF"/>
    <w:rsid w:val="0093563E"/>
    <w:rsid w:val="009426C5"/>
    <w:rsid w:val="009533B6"/>
    <w:rsid w:val="0095530D"/>
    <w:rsid w:val="00985BB1"/>
    <w:rsid w:val="009B02F7"/>
    <w:rsid w:val="009B0EB6"/>
    <w:rsid w:val="009C01BF"/>
    <w:rsid w:val="009D02CB"/>
    <w:rsid w:val="009E2880"/>
    <w:rsid w:val="00A20F88"/>
    <w:rsid w:val="00A22DFA"/>
    <w:rsid w:val="00A2470F"/>
    <w:rsid w:val="00A31E2E"/>
    <w:rsid w:val="00A33A08"/>
    <w:rsid w:val="00A45E21"/>
    <w:rsid w:val="00A62134"/>
    <w:rsid w:val="00A673EA"/>
    <w:rsid w:val="00A73285"/>
    <w:rsid w:val="00A95710"/>
    <w:rsid w:val="00AA07A9"/>
    <w:rsid w:val="00AA7A8C"/>
    <w:rsid w:val="00AB76A4"/>
    <w:rsid w:val="00AE7566"/>
    <w:rsid w:val="00AF121B"/>
    <w:rsid w:val="00AF71F9"/>
    <w:rsid w:val="00B21834"/>
    <w:rsid w:val="00B349F8"/>
    <w:rsid w:val="00B44B1E"/>
    <w:rsid w:val="00B612DA"/>
    <w:rsid w:val="00B76974"/>
    <w:rsid w:val="00BA4643"/>
    <w:rsid w:val="00BA4E22"/>
    <w:rsid w:val="00BA6520"/>
    <w:rsid w:val="00BC2448"/>
    <w:rsid w:val="00BC73B2"/>
    <w:rsid w:val="00BD14EB"/>
    <w:rsid w:val="00BE5135"/>
    <w:rsid w:val="00BF423A"/>
    <w:rsid w:val="00BF45FC"/>
    <w:rsid w:val="00C1181F"/>
    <w:rsid w:val="00C14383"/>
    <w:rsid w:val="00C162DB"/>
    <w:rsid w:val="00C44A3B"/>
    <w:rsid w:val="00C44C02"/>
    <w:rsid w:val="00C44EF0"/>
    <w:rsid w:val="00C579DD"/>
    <w:rsid w:val="00C611DD"/>
    <w:rsid w:val="00C70717"/>
    <w:rsid w:val="00C72181"/>
    <w:rsid w:val="00C77EEE"/>
    <w:rsid w:val="00C80881"/>
    <w:rsid w:val="00CA109A"/>
    <w:rsid w:val="00CB3FB5"/>
    <w:rsid w:val="00CF40FC"/>
    <w:rsid w:val="00D06FDA"/>
    <w:rsid w:val="00D11558"/>
    <w:rsid w:val="00D314BC"/>
    <w:rsid w:val="00D36BA2"/>
    <w:rsid w:val="00D438DE"/>
    <w:rsid w:val="00D43D9C"/>
    <w:rsid w:val="00D50739"/>
    <w:rsid w:val="00D548FC"/>
    <w:rsid w:val="00D560DC"/>
    <w:rsid w:val="00D67D1B"/>
    <w:rsid w:val="00D83C95"/>
    <w:rsid w:val="00D909F4"/>
    <w:rsid w:val="00D97E58"/>
    <w:rsid w:val="00DA171C"/>
    <w:rsid w:val="00DA3E81"/>
    <w:rsid w:val="00DB5904"/>
    <w:rsid w:val="00DB5D01"/>
    <w:rsid w:val="00DB6949"/>
    <w:rsid w:val="00DB786A"/>
    <w:rsid w:val="00DD1C2B"/>
    <w:rsid w:val="00DD3DED"/>
    <w:rsid w:val="00DE62ED"/>
    <w:rsid w:val="00DE729F"/>
    <w:rsid w:val="00E0104C"/>
    <w:rsid w:val="00E0199B"/>
    <w:rsid w:val="00E03119"/>
    <w:rsid w:val="00E06FAF"/>
    <w:rsid w:val="00E47880"/>
    <w:rsid w:val="00E47EE2"/>
    <w:rsid w:val="00E5486C"/>
    <w:rsid w:val="00E65022"/>
    <w:rsid w:val="00EC33EA"/>
    <w:rsid w:val="00EC5A25"/>
    <w:rsid w:val="00EC72CC"/>
    <w:rsid w:val="00ED2F56"/>
    <w:rsid w:val="00EE1D2D"/>
    <w:rsid w:val="00EF1055"/>
    <w:rsid w:val="00EF16B7"/>
    <w:rsid w:val="00F16513"/>
    <w:rsid w:val="00F252FF"/>
    <w:rsid w:val="00F41DFB"/>
    <w:rsid w:val="00F52C02"/>
    <w:rsid w:val="00F57682"/>
    <w:rsid w:val="00F62279"/>
    <w:rsid w:val="00F63EA4"/>
    <w:rsid w:val="00F64352"/>
    <w:rsid w:val="00F64FDB"/>
    <w:rsid w:val="00F777E3"/>
    <w:rsid w:val="00FA3109"/>
    <w:rsid w:val="00FA35DE"/>
    <w:rsid w:val="00FB1D7F"/>
    <w:rsid w:val="00FB7C1E"/>
    <w:rsid w:val="00FC7828"/>
    <w:rsid w:val="00FD4E53"/>
    <w:rsid w:val="00FF26AA"/>
    <w:rsid w:val="0FC95D6A"/>
    <w:rsid w:val="4499652F"/>
    <w:rsid w:val="453EDDDD"/>
    <w:rsid w:val="4AE3167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734F26F1-6505-4200-A3E5-390DC4D1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mentalhealthcheckin.gov.au/other-languag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00CAF"/>
    <w:rsid w:val="00045BFF"/>
    <w:rsid w:val="00055AB5"/>
    <w:rsid w:val="00066070"/>
    <w:rsid w:val="00071FED"/>
    <w:rsid w:val="00083DE2"/>
    <w:rsid w:val="000932CC"/>
    <w:rsid w:val="000C00BD"/>
    <w:rsid w:val="00156312"/>
    <w:rsid w:val="00163A05"/>
    <w:rsid w:val="00175C13"/>
    <w:rsid w:val="001764DA"/>
    <w:rsid w:val="001828E3"/>
    <w:rsid w:val="001A29FC"/>
    <w:rsid w:val="001D326F"/>
    <w:rsid w:val="00234C6C"/>
    <w:rsid w:val="002441DD"/>
    <w:rsid w:val="00307DBB"/>
    <w:rsid w:val="00322D97"/>
    <w:rsid w:val="00344D30"/>
    <w:rsid w:val="0037337F"/>
    <w:rsid w:val="00384EAE"/>
    <w:rsid w:val="00406F92"/>
    <w:rsid w:val="00442823"/>
    <w:rsid w:val="00476DC7"/>
    <w:rsid w:val="004978EE"/>
    <w:rsid w:val="004D0821"/>
    <w:rsid w:val="00514318"/>
    <w:rsid w:val="005230CC"/>
    <w:rsid w:val="0055047E"/>
    <w:rsid w:val="00555BDB"/>
    <w:rsid w:val="00575A17"/>
    <w:rsid w:val="005E0FC5"/>
    <w:rsid w:val="006979A9"/>
    <w:rsid w:val="006D6E78"/>
    <w:rsid w:val="006E1E28"/>
    <w:rsid w:val="0071567C"/>
    <w:rsid w:val="00746EE2"/>
    <w:rsid w:val="00754E35"/>
    <w:rsid w:val="00794700"/>
    <w:rsid w:val="007C7B26"/>
    <w:rsid w:val="007D4894"/>
    <w:rsid w:val="007D7799"/>
    <w:rsid w:val="00844694"/>
    <w:rsid w:val="0085402B"/>
    <w:rsid w:val="00854907"/>
    <w:rsid w:val="00885089"/>
    <w:rsid w:val="008E2A1E"/>
    <w:rsid w:val="00996D81"/>
    <w:rsid w:val="009E6CFF"/>
    <w:rsid w:val="00A31E2E"/>
    <w:rsid w:val="00AE7566"/>
    <w:rsid w:val="00B76974"/>
    <w:rsid w:val="00BA6520"/>
    <w:rsid w:val="00BB43EA"/>
    <w:rsid w:val="00C162DB"/>
    <w:rsid w:val="00C44EF0"/>
    <w:rsid w:val="00C83FE6"/>
    <w:rsid w:val="00CA109A"/>
    <w:rsid w:val="00D5476E"/>
    <w:rsid w:val="00DA171C"/>
    <w:rsid w:val="00DD3DED"/>
    <w:rsid w:val="00DE62ED"/>
    <w:rsid w:val="00E0125B"/>
    <w:rsid w:val="00E3566F"/>
    <w:rsid w:val="00E614EF"/>
    <w:rsid w:val="00EC72CC"/>
    <w:rsid w:val="00EE1D2D"/>
    <w:rsid w:val="00EF1055"/>
    <w:rsid w:val="00F41DFB"/>
    <w:rsid w:val="00F9658D"/>
    <w:rsid w:val="00FF2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a92961-d01c-4df6-8523-633d14b13ae3">
      <Terms xmlns="http://schemas.microsoft.com/office/infopath/2007/PartnerControls"/>
    </lcf76f155ced4ddcb4097134ff3c332f>
    <TaxCatchAll xmlns="ceeb5a69-4220-479f-90f0-19db8151aa1f" xsi:nil="true"/>
    <Modifier xmlns="89a92961-d01c-4df6-8523-633d14b13ae3">
      <UserInfo>
        <DisplayName/>
        <AccountId xsi:nil="true"/>
        <AccountType/>
      </UserInfo>
    </Modifi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E87B380C891442AB97E65D8236D369" ma:contentTypeVersion="14" ma:contentTypeDescription="Create a new document." ma:contentTypeScope="" ma:versionID="cfb01a90b1fb7e00fe1c1cc5de8f2730">
  <xsd:schema xmlns:xsd="http://www.w3.org/2001/XMLSchema" xmlns:xs="http://www.w3.org/2001/XMLSchema" xmlns:p="http://schemas.microsoft.com/office/2006/metadata/properties" xmlns:ns2="89a92961-d01c-4df6-8523-633d14b13ae3" xmlns:ns3="ceeb5a69-4220-479f-90f0-19db8151aa1f" targetNamespace="http://schemas.microsoft.com/office/2006/metadata/properties" ma:root="true" ma:fieldsID="0c827f57d7d68cef9009a89f0cf884ac" ns2:_="" ns3:_="">
    <xsd:import namespace="89a92961-d01c-4df6-8523-633d14b13ae3"/>
    <xsd:import namespace="ceeb5a69-4220-479f-90f0-19db8151a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odifie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2961-d01c-4df6-8523-633d14b13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55fecc-af5b-4c71-808e-de835f4af2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odifier" ma:index="19" nillable="true" ma:displayName="Modifier" ma:format="Dropdown" ma:list="UserInfo" ma:SharePointGroup="0" ma:internalName="Modifi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eb5a69-4220-479f-90f0-19db8151aa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236b06-2af3-4efb-a2cf-830ded214a86}" ma:internalName="TaxCatchAll" ma:showField="CatchAllData" ma:web="ceeb5a69-4220-479f-90f0-19db8151a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40771-3F2F-4351-8C0C-43A6A32C81C4}">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69F7EC46-1494-421B-9FDA-19FC26E4BAD2}">
  <ds:schemaRefs>
    <ds:schemaRef ds:uri="http://schemas.microsoft.com/sharepoint/v3/contenttype/forms"/>
  </ds:schemaRefs>
</ds:datastoreItem>
</file>

<file path=customXml/itemProps4.xml><?xml version="1.0" encoding="utf-8"?>
<ds:datastoreItem xmlns:ds="http://schemas.openxmlformats.org/officeDocument/2006/customXml" ds:itemID="{0059D5FF-222E-411E-848B-9F3DE1AB063C}"/>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2675</Characters>
  <Application>Microsoft Office Word</Application>
  <DocSecurity>4</DocSecurity>
  <Lines>49</Lines>
  <Paragraphs>20</Paragraphs>
  <ScaleCrop>false</ScaleCrop>
  <Manager/>
  <Company/>
  <LinksUpToDate>false</LinksUpToDate>
  <CharactersWithSpaces>3113</CharactersWithSpaces>
  <SharedDoc>false</SharedDoc>
  <HyperlinkBase/>
  <HLinks>
    <vt:vector size="6" baseType="variant">
      <vt:variant>
        <vt:i4>3276837</vt:i4>
      </vt:variant>
      <vt:variant>
        <vt:i4>0</vt:i4>
      </vt:variant>
      <vt:variant>
        <vt:i4>0</vt:i4>
      </vt:variant>
      <vt:variant>
        <vt:i4>5</vt:i4>
      </vt:variant>
      <vt:variant>
        <vt:lpwstr>https://www.medicarementalhealthcheckin.gov.au/other-languages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Δωρεάν ψηφιακή υποστήριξη ψυχικής υγείας για τα σκαμπανεβάσματα της ζωής</dc:title>
  <dc:subject/>
  <dc:creator>Medicare Mental Health</dc:creator>
  <cp:keywords>Medicare; Mental Health; free wellbeing services; Australia</cp:keywords>
  <dc:description/>
  <cp:lastModifiedBy>CHAN, Sharon</cp:lastModifiedBy>
  <cp:revision>8</cp:revision>
  <cp:lastPrinted>2026-05-28T23:13:00Z</cp:lastPrinted>
  <dcterms:created xsi:type="dcterms:W3CDTF">2026-05-29T04:49:00Z</dcterms:created>
  <dcterms:modified xsi:type="dcterms:W3CDTF">2026-05-29T12:47:00Z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0x01010020E87B380C891442AB97E65D8236D369</vt:lpwstr>
  </property>
  <property fmtid="{D5CDD505-2E9C-101B-9397-08002B2CF9AE}" pid="3" name="MediaServiceImageTags">
    <vt:lpwstr/>
  </property>
  <property fmtid="{D5CDD505-2E9C-101B-9397-08002B2CF9AE}" pid="4" name="ClassificationContentMarkingHeaderShapeIds">
    <vt:lpwstr>148f8e53,5303d45c,48040e85</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4156d0f3,4dd663ca,2d22b4e9</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2026-05-12T13:00:06Z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6a4f589e-6287-4a7e-87f8-f7c9e625599b</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