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9E1D" w14:textId="77777777" w:rsidR="00DA02F4" w:rsidRDefault="00F74DC7" w:rsidP="00B60E7A">
      <w:pPr>
        <w:pStyle w:val="Title"/>
      </w:pPr>
      <w:r w:rsidRPr="00D6545A">
        <w:t>Medicare Mental Health Check In</w:t>
      </w:r>
      <w:r w:rsidR="00D6545A">
        <w:t xml:space="preserve"> </w:t>
      </w:r>
    </w:p>
    <w:p w14:paraId="6B651AF6" w14:textId="02B009E7" w:rsidR="00F74DC7" w:rsidRPr="00D6545A" w:rsidRDefault="00F74DC7" w:rsidP="00B60E7A">
      <w:pPr>
        <w:pStyle w:val="Title"/>
      </w:pPr>
      <w:r w:rsidRPr="00D6545A">
        <w:t xml:space="preserve">Health professionals </w:t>
      </w:r>
      <w:r w:rsidR="00D6545A">
        <w:t>g</w:t>
      </w:r>
      <w:r w:rsidRPr="00D6545A">
        <w:t>uide for</w:t>
      </w:r>
      <w:r w:rsidR="00D6545A">
        <w:t xml:space="preserve"> </w:t>
      </w:r>
      <w:r w:rsidRPr="00D6545A">
        <w:t>multicultural patients</w:t>
      </w:r>
    </w:p>
    <w:p w14:paraId="245D385F" w14:textId="4FF44263" w:rsidR="009852B4" w:rsidRPr="00CD6B61" w:rsidRDefault="00F74DC7" w:rsidP="00481F0B">
      <w:pPr>
        <w:autoSpaceDE w:val="0"/>
        <w:autoSpaceDN w:val="0"/>
        <w:spacing w:beforeLines="100" w:before="240" w:afterLines="80" w:after="192" w:line="320" w:lineRule="atLeast"/>
        <w:rPr>
          <w:rFonts w:eastAsia="Malgun Gothic"/>
          <w:lang w:eastAsia="ko-KR"/>
        </w:rPr>
      </w:pPr>
      <w:r w:rsidRPr="009852B4">
        <w:t>With over a quarter of people in</w:t>
      </w:r>
      <w:r w:rsidR="009852B4">
        <w:t xml:space="preserve"> </w:t>
      </w:r>
      <w:r w:rsidRPr="009852B4">
        <w:t>Australia born overseas or with a</w:t>
      </w:r>
      <w:r w:rsidR="009852B4">
        <w:t xml:space="preserve"> </w:t>
      </w:r>
      <w:r w:rsidRPr="009852B4">
        <w:t>parent born overseas, it is likely you</w:t>
      </w:r>
      <w:r w:rsidR="009852B4">
        <w:t xml:space="preserve"> </w:t>
      </w:r>
      <w:r w:rsidRPr="009852B4">
        <w:t>will have patients from culturally and</w:t>
      </w:r>
      <w:r w:rsidR="009852B4">
        <w:t xml:space="preserve"> </w:t>
      </w:r>
      <w:r w:rsidRPr="009852B4">
        <w:t>linguistically diverse backgrounds.</w:t>
      </w:r>
    </w:p>
    <w:p w14:paraId="2FC1D9CA" w14:textId="157F6710" w:rsidR="00F74DC7" w:rsidRPr="001A5C89" w:rsidRDefault="00F74DC7" w:rsidP="00481F0B">
      <w:pPr>
        <w:spacing w:beforeLines="100" w:before="240" w:afterLines="80" w:after="192" w:line="320" w:lineRule="atLeast"/>
      </w:pPr>
      <w:r w:rsidRPr="001A5C89">
        <w:t>Experiences and understanding of mental</w:t>
      </w:r>
      <w:r w:rsidR="001A5C89">
        <w:t xml:space="preserve"> </w:t>
      </w:r>
      <w:r w:rsidRPr="001A5C89">
        <w:t>health, wellbeing and mental illness vary</w:t>
      </w:r>
      <w:r w:rsidR="001A5C89">
        <w:t xml:space="preserve"> </w:t>
      </w:r>
      <w:r w:rsidRPr="001A5C89">
        <w:t>across cultures. Every individual has a different</w:t>
      </w:r>
      <w:r w:rsidR="001A5C89">
        <w:t xml:space="preserve"> </w:t>
      </w:r>
      <w:r w:rsidRPr="001A5C89">
        <w:t>understanding about mental health and mental</w:t>
      </w:r>
      <w:r w:rsidR="001A5C89">
        <w:t xml:space="preserve"> </w:t>
      </w:r>
      <w:r w:rsidRPr="001A5C89">
        <w:t>challenges shaped by their unique knowledge</w:t>
      </w:r>
      <w:r w:rsidR="001A5C89">
        <w:t xml:space="preserve"> </w:t>
      </w:r>
      <w:r w:rsidRPr="001A5C89">
        <w:t>and experiences.</w:t>
      </w:r>
    </w:p>
    <w:p w14:paraId="34B7CEBC" w14:textId="524625B9" w:rsidR="00F74DC7" w:rsidRPr="001A5C89" w:rsidRDefault="00F74DC7" w:rsidP="00481F0B">
      <w:pPr>
        <w:spacing w:beforeLines="100" w:before="240" w:afterLines="80" w:after="192" w:line="320" w:lineRule="atLeast"/>
      </w:pPr>
      <w:r w:rsidRPr="001A5C89">
        <w:t>People from different cultural backgrounds</w:t>
      </w:r>
      <w:r w:rsidR="001A5C89">
        <w:t xml:space="preserve"> </w:t>
      </w:r>
      <w:r w:rsidRPr="001A5C89">
        <w:t>can experience mental health differently. This</w:t>
      </w:r>
      <w:r w:rsidR="001A5C89">
        <w:t xml:space="preserve"> </w:t>
      </w:r>
      <w:r w:rsidRPr="001A5C89">
        <w:t>consultation guide is designed to support you</w:t>
      </w:r>
      <w:r w:rsidR="001A5C89">
        <w:t xml:space="preserve"> </w:t>
      </w:r>
      <w:r w:rsidRPr="001A5C89">
        <w:t>in having conversations about mental health</w:t>
      </w:r>
      <w:r w:rsidR="001A5C89">
        <w:t xml:space="preserve"> </w:t>
      </w:r>
      <w:r w:rsidRPr="001A5C89">
        <w:t>with people from culturally diverse backgrounds,</w:t>
      </w:r>
      <w:r w:rsidR="001A5C89">
        <w:t xml:space="preserve"> </w:t>
      </w:r>
      <w:r w:rsidRPr="001A5C89">
        <w:t>and to consider Medicare Mental Health Check</w:t>
      </w:r>
      <w:r w:rsidR="00F11263">
        <w:t xml:space="preserve"> </w:t>
      </w:r>
      <w:r w:rsidRPr="001A5C89">
        <w:t>In as a service option as part of a stepped-care</w:t>
      </w:r>
      <w:r w:rsidR="00F11263">
        <w:t xml:space="preserve"> </w:t>
      </w:r>
      <w:r w:rsidRPr="001A5C89">
        <w:t>approach.</w:t>
      </w:r>
    </w:p>
    <w:p w14:paraId="0A82E0A3" w14:textId="77777777" w:rsidR="00F74DC7" w:rsidRPr="00681D65" w:rsidRDefault="00F74DC7" w:rsidP="00481F0B">
      <w:pPr>
        <w:pStyle w:val="Heading1"/>
        <w:spacing w:beforeLines="100" w:before="240" w:afterLines="80" w:after="192" w:line="320" w:lineRule="atLeast"/>
      </w:pPr>
      <w:r w:rsidRPr="00681D65">
        <w:t>What is Medicare Mental Health Check In</w:t>
      </w:r>
    </w:p>
    <w:p w14:paraId="474E9669" w14:textId="098B802B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Medicare Mental Health Check In is a new digital</w:t>
      </w:r>
      <w:r w:rsidR="00B60E7A">
        <w:rPr>
          <w:rFonts w:eastAsia="Malgun Gothic" w:hint="eastAsia"/>
          <w:lang w:eastAsia="ko-KR"/>
        </w:rPr>
        <w:t xml:space="preserve"> </w:t>
      </w:r>
      <w:r w:rsidRPr="00681D65">
        <w:t>service offering free and confidential support</w:t>
      </w:r>
      <w:r w:rsidR="00B60E7A">
        <w:rPr>
          <w:rFonts w:eastAsia="Malgun Gothic" w:hint="eastAsia"/>
          <w:lang w:eastAsia="ko-KR"/>
        </w:rPr>
        <w:t xml:space="preserve"> </w:t>
      </w:r>
      <w:r w:rsidRPr="00681D65">
        <w:t>to help people manage mild mental health</w:t>
      </w:r>
      <w:r w:rsidR="00B60E7A">
        <w:rPr>
          <w:rFonts w:eastAsia="Malgun Gothic" w:hint="eastAsia"/>
          <w:lang w:eastAsia="ko-KR"/>
        </w:rPr>
        <w:t xml:space="preserve"> </w:t>
      </w:r>
      <w:r w:rsidRPr="00681D65">
        <w:t>challenges, like stress, anxiety, and low mood.</w:t>
      </w:r>
    </w:p>
    <w:p w14:paraId="6F059A4E" w14:textId="635B6CEB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The service helps people build practical</w:t>
      </w:r>
      <w:r w:rsidR="00D613EE">
        <w:rPr>
          <w:rFonts w:eastAsia="Malgun Gothic" w:hint="eastAsia"/>
          <w:lang w:eastAsia="ko-KR"/>
        </w:rPr>
        <w:t xml:space="preserve"> </w:t>
      </w:r>
      <w:r w:rsidRPr="00681D65">
        <w:t>skills to manage and improve their mental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health through evidence-based, low-intensity</w:t>
      </w:r>
      <w:r w:rsidR="00D613EE">
        <w:rPr>
          <w:rFonts w:eastAsia="Malgun Gothic" w:hint="eastAsia"/>
          <w:lang w:eastAsia="ko-KR"/>
        </w:rPr>
        <w:t xml:space="preserve"> </w:t>
      </w:r>
      <w:r w:rsidRPr="00681D65">
        <w:t>Cognitive Behavioural Therapy (LiCBT).</w:t>
      </w:r>
    </w:p>
    <w:p w14:paraId="432E5D40" w14:textId="03EBE53D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The service is free and is delivered through</w:t>
      </w:r>
      <w:r w:rsidR="00D613EE">
        <w:rPr>
          <w:rFonts w:eastAsia="Malgun Gothic" w:hint="eastAsia"/>
          <w:lang w:eastAsia="ko-KR"/>
        </w:rPr>
        <w:t xml:space="preserve"> </w:t>
      </w:r>
      <w:r w:rsidRPr="00681D65">
        <w:t>online tools. People have the flexibility to move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at their own pace and can choose to connect</w:t>
      </w:r>
      <w:r w:rsidR="00D613EE">
        <w:rPr>
          <w:rFonts w:eastAsia="Malgun Gothic" w:hint="eastAsia"/>
          <w:lang w:eastAsia="ko-KR"/>
        </w:rPr>
        <w:t xml:space="preserve"> </w:t>
      </w:r>
      <w:r w:rsidRPr="00681D65">
        <w:t>with a qualified mental health practitioner via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telehealth along the way.</w:t>
      </w:r>
    </w:p>
    <w:p w14:paraId="5745E01F" w14:textId="657BCE19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The service is free and confidential, providing</w:t>
      </w:r>
      <w:r w:rsidR="00D613EE">
        <w:rPr>
          <w:rFonts w:eastAsia="Malgun Gothic" w:hint="eastAsia"/>
          <w:lang w:eastAsia="ko-KR"/>
        </w:rPr>
        <w:t xml:space="preserve"> </w:t>
      </w:r>
      <w:r w:rsidRPr="00681D65">
        <w:t>timely access to support for people aged 16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and over living in Australia.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People can choose how to work through the</w:t>
      </w:r>
      <w:r w:rsidR="00D613EE">
        <w:rPr>
          <w:rFonts w:eastAsia="Malgun Gothic" w:hint="eastAsia"/>
          <w:lang w:eastAsia="ko-KR"/>
        </w:rPr>
        <w:t xml:space="preserve"> </w:t>
      </w:r>
      <w:r w:rsidRPr="00681D65">
        <w:t>online tools, so care is personal, flexible, and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responsive to their needs.</w:t>
      </w:r>
    </w:p>
    <w:p w14:paraId="2EB3EEB0" w14:textId="77777777" w:rsidR="00F74DC7" w:rsidRPr="00681D65" w:rsidRDefault="00F74DC7" w:rsidP="00481F0B">
      <w:pPr>
        <w:pStyle w:val="Heading1"/>
        <w:spacing w:beforeLines="100" w:before="240" w:afterLines="80" w:after="192" w:line="320" w:lineRule="atLeast"/>
      </w:pPr>
      <w:r w:rsidRPr="00681D65">
        <w:t>Guided service</w:t>
      </w:r>
    </w:p>
    <w:p w14:paraId="04C8AAE6" w14:textId="77777777" w:rsidR="00C517B5" w:rsidRDefault="00F74DC7" w:rsidP="00481F0B">
      <w:pPr>
        <w:spacing w:beforeLines="100" w:before="240" w:afterLines="80" w:after="192" w:line="320" w:lineRule="atLeast"/>
        <w:rPr>
          <w:rFonts w:eastAsia="Malgun Gothic"/>
          <w:lang w:eastAsia="ko-KR"/>
        </w:rPr>
      </w:pPr>
      <w:r w:rsidRPr="00681D65">
        <w:t>People can connect with a qualified mental</w:t>
      </w:r>
      <w:r w:rsidR="00D613EE">
        <w:rPr>
          <w:rFonts w:eastAsia="Malgun Gothic" w:hint="eastAsia"/>
          <w:lang w:eastAsia="ko-KR"/>
        </w:rPr>
        <w:t xml:space="preserve"> </w:t>
      </w:r>
      <w:r w:rsidRPr="00681D65">
        <w:t>health practitioner in a safe and supportive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space to talk about what they are experiencing</w:t>
      </w:r>
      <w:r w:rsidR="00D613EE">
        <w:rPr>
          <w:rFonts w:eastAsia="Malgun Gothic" w:hint="eastAsia"/>
          <w:lang w:eastAsia="ko-KR"/>
        </w:rPr>
        <w:t xml:space="preserve"> </w:t>
      </w:r>
      <w:r w:rsidRPr="00681D65">
        <w:t>and work through the online tools together.</w:t>
      </w:r>
      <w:r w:rsidR="00C517B5">
        <w:rPr>
          <w:rFonts w:eastAsia="Malgun Gothic" w:hint="eastAsia"/>
          <w:lang w:eastAsia="ko-KR"/>
        </w:rPr>
        <w:t xml:space="preserve"> </w:t>
      </w:r>
    </w:p>
    <w:p w14:paraId="6447008B" w14:textId="033A3D34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Guided sessions can provide motivation and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professional guidance for people who need a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more structured style of support.</w:t>
      </w:r>
    </w:p>
    <w:p w14:paraId="12ECB9BB" w14:textId="77777777" w:rsidR="00F74DC7" w:rsidRPr="00681D65" w:rsidRDefault="00F74DC7" w:rsidP="00481F0B">
      <w:pPr>
        <w:pStyle w:val="Heading1"/>
        <w:spacing w:beforeLines="100" w:before="240" w:afterLines="80" w:after="192" w:line="320" w:lineRule="atLeast"/>
      </w:pPr>
      <w:r w:rsidRPr="00681D65">
        <w:lastRenderedPageBreak/>
        <w:t>Self-guided service</w:t>
      </w:r>
    </w:p>
    <w:p w14:paraId="09A26E8A" w14:textId="680D3F31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For those who prefer to work on their own, or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need more flexibility, the online tools can be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completed individually, anywhere, anytime.</w:t>
      </w:r>
    </w:p>
    <w:p w14:paraId="08D7C92D" w14:textId="536926B3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The self-guided pathway helps to empower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people, working through online tools that can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be used in their daily life for improving sleep,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managing worries or solving everyday problems.</w:t>
      </w:r>
    </w:p>
    <w:p w14:paraId="594D80DD" w14:textId="77777777" w:rsidR="00F74DC7" w:rsidRPr="00681D65" w:rsidRDefault="00F74DC7" w:rsidP="00481F0B">
      <w:pPr>
        <w:pStyle w:val="Heading1"/>
        <w:spacing w:beforeLines="100" w:before="240" w:afterLines="80" w:after="192" w:line="320" w:lineRule="atLeast"/>
      </w:pPr>
      <w:r w:rsidRPr="00681D65">
        <w:t>Accessing support in another language</w:t>
      </w:r>
    </w:p>
    <w:p w14:paraId="276060E5" w14:textId="4290D4D9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People can access interpreting services and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Auslan for guided support. Interpreting services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are available in more than 150 languages.</w:t>
      </w:r>
    </w:p>
    <w:p w14:paraId="40DCA969" w14:textId="67F8EDC4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The Medicare Mental Health Check In website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offers resources translated in the top 10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languages spoken in Australia to support people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that speak languages other than English.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When people call Medicare Mental Health on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1800 595 212, they can ask for an interpreter.</w:t>
      </w:r>
    </w:p>
    <w:p w14:paraId="1CC1895D" w14:textId="690432E2" w:rsidR="00F74DC7" w:rsidRPr="00681D65" w:rsidRDefault="00F74DC7" w:rsidP="00481F0B">
      <w:pPr>
        <w:pStyle w:val="Heading1"/>
        <w:spacing w:beforeLines="100" w:before="240" w:afterLines="80" w:after="192" w:line="320" w:lineRule="atLeast"/>
      </w:pPr>
      <w:r w:rsidRPr="00681D65">
        <w:t>Discussing mental health with</w:t>
      </w:r>
      <w:r w:rsidR="00C517B5">
        <w:rPr>
          <w:rFonts w:eastAsia="Malgun Gothic" w:hint="eastAsia"/>
          <w:lang w:eastAsia="ko-KR"/>
        </w:rPr>
        <w:t xml:space="preserve"> </w:t>
      </w:r>
      <w:r w:rsidRPr="00681D65">
        <w:t>multicultural patients</w:t>
      </w:r>
    </w:p>
    <w:p w14:paraId="24A76101" w14:textId="204783F5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Be mindful that mental health may be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influenced by migration, trauma or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resettlement experiences, particularly for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refugee and humanitarian populations.</w:t>
      </w:r>
    </w:p>
    <w:p w14:paraId="5A46A693" w14:textId="729E1FE6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Many patients from culturally and linguistically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diverse backgrounds may prefer to talk about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stress, sleep, worry and coping, rather than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“mental illness”. Using this language can help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start conversations and reduce stigma.</w:t>
      </w:r>
    </w:p>
    <w:p w14:paraId="08988A6A" w14:textId="373AA8DA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Consider whether a patient’s physical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symptoms may be linked to mental wellbeing.</w:t>
      </w:r>
    </w:p>
    <w:p w14:paraId="066D2F51" w14:textId="606C750E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Seek to understand the patient’s cultural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identity.</w:t>
      </w:r>
    </w:p>
    <w:p w14:paraId="6C1100EF" w14:textId="3BD38D54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Ask questions to understand your patient’s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cultural perspective in relation to stress,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emotions and worry (e.g. how do people usually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talk about stress in your community? Who do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you usually speak to for support?).</w:t>
      </w:r>
    </w:p>
    <w:p w14:paraId="4BB2CE21" w14:textId="6F151A3D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Explore how your patient’s culture and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 xml:space="preserve">community can support wellness (e.g. </w:t>
      </w:r>
      <w:r w:rsidR="00E65FA5">
        <w:t>w</w:t>
      </w:r>
      <w:r w:rsidRPr="00681D65">
        <w:t>hat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has helped you cope with difficult times in the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past?).</w:t>
      </w:r>
    </w:p>
    <w:p w14:paraId="1867AD52" w14:textId="1181C3E5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Be aware that people express emotions in many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ways and that the vocabulary for emotions and</w:t>
      </w:r>
      <w:r w:rsidR="00C517B5" w:rsidRPr="000B42C8">
        <w:rPr>
          <w:rFonts w:eastAsia="Malgun Gothic" w:hint="eastAsia"/>
          <w:lang w:eastAsia="ko-KR"/>
        </w:rPr>
        <w:t xml:space="preserve"> </w:t>
      </w:r>
      <w:r w:rsidRPr="00681D65">
        <w:t>feelings varies greatly across cultures. Emotions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can be expressed in other ways too, in words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and silences, in tone and volume and via body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language.</w:t>
      </w:r>
    </w:p>
    <w:p w14:paraId="36987450" w14:textId="3A44DBF8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Explain that Medicare Mental Health Check In is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a low-intensity, short-term support option for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mild mental health symptoms, not a crisis or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high-intensity service, so patients know what to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expect.</w:t>
      </w:r>
    </w:p>
    <w:p w14:paraId="6AC93ED5" w14:textId="29865BD5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lastRenderedPageBreak/>
        <w:t>Highlight that information may be available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in patients’ preferred languages, including</w:t>
      </w:r>
      <w:r w:rsidR="000B42C8" w:rsidRPr="000B42C8">
        <w:rPr>
          <w:rFonts w:eastAsia="Malgun Gothic" w:hint="eastAsia"/>
          <w:lang w:eastAsia="ko-KR"/>
        </w:rPr>
        <w:t xml:space="preserve"> </w:t>
      </w:r>
      <w:r w:rsidRPr="00681D65">
        <w:t>translated resources.</w:t>
      </w:r>
    </w:p>
    <w:p w14:paraId="30255122" w14:textId="229098ED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For patients with limited English, encourage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them to use an interpreter (e.g. via the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Translating and Interpreting Service or TIS) or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bring a trusted support person, and show them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where to find in-language information about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Medicare Mental Health Check In.</w:t>
      </w:r>
    </w:p>
    <w:p w14:paraId="621A9DEE" w14:textId="5B41B5E2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Clarify that the service is free and confidential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for people aged 16 and over living in Australia.</w:t>
      </w:r>
    </w:p>
    <w:p w14:paraId="525641AB" w14:textId="4A18B3E1" w:rsidR="00F74DC7" w:rsidRPr="00681D65" w:rsidRDefault="00F74DC7" w:rsidP="00481F0B">
      <w:pPr>
        <w:pStyle w:val="ListParagraph"/>
        <w:numPr>
          <w:ilvl w:val="0"/>
          <w:numId w:val="48"/>
        </w:numPr>
        <w:spacing w:beforeLines="100" w:before="240" w:afterLines="80" w:after="192" w:line="320" w:lineRule="atLeast"/>
        <w:contextualSpacing w:val="0"/>
      </w:pPr>
      <w:r w:rsidRPr="00681D65">
        <w:t>For patients who appear to have more intensive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or urgent needs, explain that Medicare Mental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Health Check In may not be suitable and guide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them to other supports. This may include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calling Medicare Mental Health (1800 595 212) to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be referred to a more suitable service, visiting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a Medicare Mental Health Centre, their GP or</w:t>
      </w:r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emergency services.</w:t>
      </w:r>
    </w:p>
    <w:p w14:paraId="52222F63" w14:textId="77777777" w:rsidR="00F74DC7" w:rsidRPr="00681D65" w:rsidRDefault="00F74DC7" w:rsidP="00481F0B">
      <w:pPr>
        <w:pStyle w:val="Heading1"/>
        <w:spacing w:beforeLines="100" w:before="240" w:afterLines="80" w:after="192" w:line="320" w:lineRule="atLeast"/>
      </w:pPr>
      <w:r w:rsidRPr="00681D65">
        <w:t>More information</w:t>
      </w:r>
    </w:p>
    <w:p w14:paraId="5AC10A61" w14:textId="4D384406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To find out more about Medicare Mental Health</w:t>
      </w:r>
      <w:r w:rsidR="00F67285">
        <w:rPr>
          <w:rFonts w:eastAsia="Malgun Gothic" w:hint="eastAsia"/>
          <w:lang w:eastAsia="ko-KR"/>
        </w:rPr>
        <w:t xml:space="preserve"> </w:t>
      </w:r>
      <w:r w:rsidRPr="00681D65">
        <w:t>Check In visit:</w:t>
      </w:r>
    </w:p>
    <w:p w14:paraId="3FF849D4" w14:textId="75FD18CB" w:rsidR="00F74DC7" w:rsidRPr="00CD6B61" w:rsidRDefault="00F74DC7" w:rsidP="00481F0B">
      <w:pPr>
        <w:pStyle w:val="ListParagraph"/>
        <w:numPr>
          <w:ilvl w:val="0"/>
          <w:numId w:val="49"/>
        </w:numPr>
        <w:spacing w:beforeLines="100" w:before="240" w:afterLines="80" w:after="192" w:line="320" w:lineRule="atLeast"/>
        <w:contextualSpacing w:val="0"/>
      </w:pPr>
      <w:hyperlink r:id="rId11" w:history="1">
        <w:r w:rsidRPr="00CD6B61">
          <w:rPr>
            <w:rStyle w:val="Hyperlink"/>
            <w:b/>
            <w:bCs/>
          </w:rPr>
          <w:t>mentalhealthcheckin.gov.au</w:t>
        </w:r>
      </w:hyperlink>
      <w:r w:rsidR="00F67285" w:rsidRPr="000B42C8">
        <w:rPr>
          <w:rFonts w:eastAsia="Malgun Gothic" w:hint="eastAsia"/>
          <w:lang w:eastAsia="ko-KR"/>
        </w:rPr>
        <w:t xml:space="preserve"> </w:t>
      </w:r>
      <w:r w:rsidRPr="00681D65">
        <w:t>or scan the QR code</w:t>
      </w:r>
    </w:p>
    <w:p w14:paraId="78843102" w14:textId="00D9F82C" w:rsidR="00CD6B61" w:rsidRPr="00681D65" w:rsidRDefault="00CD6B61" w:rsidP="00481F0B">
      <w:pPr>
        <w:pStyle w:val="ListParagraph"/>
        <w:spacing w:beforeLines="100" w:before="240" w:afterLines="80" w:after="192" w:line="320" w:lineRule="atLeast"/>
        <w:contextualSpacing w:val="0"/>
      </w:pPr>
      <w:r w:rsidRPr="00CD6B61">
        <w:rPr>
          <w:noProof/>
        </w:rPr>
        <w:drawing>
          <wp:inline distT="0" distB="0" distL="0" distR="0" wp14:anchorId="45124FC1" wp14:editId="5F44FB21">
            <wp:extent cx="1495425" cy="1470164"/>
            <wp:effectExtent l="0" t="0" r="0" b="0"/>
            <wp:docPr id="1177111516" name="Picture 1" descr="mentalthealthcheckin.gov.au website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11516" name="Picture 1" descr="mentalthealthcheckin.gov.au website QR cod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8369" cy="147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82E85" w14:textId="05630255" w:rsidR="00F74DC7" w:rsidRPr="00681D65" w:rsidRDefault="00F74DC7" w:rsidP="00481F0B">
      <w:pPr>
        <w:pStyle w:val="ListParagraph"/>
        <w:numPr>
          <w:ilvl w:val="0"/>
          <w:numId w:val="49"/>
        </w:numPr>
        <w:spacing w:beforeLines="100" w:before="240" w:afterLines="80" w:after="192" w:line="320" w:lineRule="atLeast"/>
        <w:contextualSpacing w:val="0"/>
      </w:pPr>
      <w:hyperlink r:id="rId13" w:history="1">
        <w:r w:rsidRPr="00CD6B61">
          <w:rPr>
            <w:rStyle w:val="Hyperlink"/>
            <w:b/>
            <w:bCs/>
          </w:rPr>
          <w:t>mentalhealthcheckin.gov.au/other-languages</w:t>
        </w:r>
      </w:hyperlink>
      <w:r w:rsidRPr="00681D65">
        <w:t xml:space="preserve"> for</w:t>
      </w:r>
      <w:r w:rsidR="000B42C8" w:rsidRPr="000B42C8">
        <w:rPr>
          <w:rFonts w:eastAsia="Malgun Gothic" w:hint="eastAsia"/>
          <w:lang w:eastAsia="ko-KR"/>
        </w:rPr>
        <w:t xml:space="preserve"> </w:t>
      </w:r>
      <w:r w:rsidRPr="00681D65">
        <w:t>translated information</w:t>
      </w:r>
    </w:p>
    <w:p w14:paraId="2B5DFDC7" w14:textId="3BAA6CCE" w:rsidR="00F74DC7" w:rsidRPr="00681D65" w:rsidRDefault="00F74DC7" w:rsidP="00481F0B">
      <w:pPr>
        <w:pStyle w:val="ListParagraph"/>
        <w:numPr>
          <w:ilvl w:val="0"/>
          <w:numId w:val="49"/>
        </w:numPr>
        <w:spacing w:beforeLines="100" w:before="240" w:afterLines="80" w:after="192" w:line="320" w:lineRule="atLeast"/>
        <w:contextualSpacing w:val="0"/>
      </w:pPr>
      <w:r w:rsidRPr="00681D65">
        <w:t>call 1800 595 212 (8:30am to 5pm weekdays,</w:t>
      </w:r>
      <w:r w:rsidR="000B42C8" w:rsidRPr="000B42C8">
        <w:rPr>
          <w:rFonts w:eastAsia="Malgun Gothic" w:hint="eastAsia"/>
          <w:lang w:eastAsia="ko-KR"/>
        </w:rPr>
        <w:t xml:space="preserve"> </w:t>
      </w:r>
      <w:r w:rsidRPr="00681D65">
        <w:t>excluding public holidays)</w:t>
      </w:r>
    </w:p>
    <w:p w14:paraId="0C78F672" w14:textId="298B60BC" w:rsidR="00F74DC7" w:rsidRPr="00681D65" w:rsidRDefault="00F74DC7" w:rsidP="00481F0B">
      <w:pPr>
        <w:spacing w:beforeLines="100" w:before="240" w:afterLines="80" w:after="192" w:line="320" w:lineRule="atLeast"/>
      </w:pPr>
      <w:r w:rsidRPr="00681D65">
        <w:t>Medicare Mental Health Check In is part of</w:t>
      </w:r>
      <w:r w:rsidR="000B42C8">
        <w:rPr>
          <w:rFonts w:eastAsia="Malgun Gothic" w:hint="eastAsia"/>
          <w:lang w:eastAsia="ko-KR"/>
        </w:rPr>
        <w:t xml:space="preserve"> </w:t>
      </w:r>
      <w:r w:rsidRPr="00681D65">
        <w:t>the broader Medicare Mental Health services,</w:t>
      </w:r>
      <w:r w:rsidR="000B42C8">
        <w:rPr>
          <w:rFonts w:eastAsia="Malgun Gothic" w:hint="eastAsia"/>
          <w:lang w:eastAsia="ko-KR"/>
        </w:rPr>
        <w:t xml:space="preserve"> </w:t>
      </w:r>
      <w:r w:rsidRPr="00681D65">
        <w:t xml:space="preserve">which </w:t>
      </w:r>
      <w:r w:rsidR="000B42C8">
        <w:t>include</w:t>
      </w:r>
      <w:r w:rsidRPr="00681D65">
        <w:t xml:space="preserve"> the:</w:t>
      </w:r>
    </w:p>
    <w:p w14:paraId="033F41E3" w14:textId="0205945F" w:rsidR="00F74DC7" w:rsidRPr="00681D65" w:rsidRDefault="00F74DC7" w:rsidP="00481F0B">
      <w:pPr>
        <w:pStyle w:val="ListParagraph"/>
        <w:numPr>
          <w:ilvl w:val="0"/>
          <w:numId w:val="50"/>
        </w:numPr>
        <w:spacing w:beforeLines="100" w:before="240" w:afterLines="80" w:after="192" w:line="320" w:lineRule="atLeast"/>
        <w:contextualSpacing w:val="0"/>
      </w:pPr>
      <w:r w:rsidRPr="00681D65">
        <w:t>Medicare Mental Health website</w:t>
      </w:r>
      <w:r w:rsidR="000B42C8" w:rsidRPr="000B42C8">
        <w:rPr>
          <w:rFonts w:eastAsia="Malgun Gothic" w:hint="eastAsia"/>
          <w:lang w:eastAsia="ko-KR"/>
        </w:rPr>
        <w:t xml:space="preserve"> </w:t>
      </w:r>
      <w:hyperlink r:id="rId14" w:history="1">
        <w:r w:rsidR="000B42C8" w:rsidRPr="00CD6B61">
          <w:rPr>
            <w:rStyle w:val="Hyperlink"/>
            <w:rFonts w:eastAsia="Malgun Gothic" w:hint="eastAsia"/>
            <w:b/>
            <w:bCs/>
            <w:lang w:eastAsia="ko-KR"/>
          </w:rPr>
          <w:t>m</w:t>
        </w:r>
        <w:r w:rsidRPr="00CD6B61">
          <w:rPr>
            <w:rStyle w:val="Hyperlink"/>
            <w:b/>
            <w:bCs/>
          </w:rPr>
          <w:t>edicarementalhealth.gov.au</w:t>
        </w:r>
      </w:hyperlink>
    </w:p>
    <w:p w14:paraId="4D782084" w14:textId="77777777" w:rsidR="000B42C8" w:rsidRPr="000B42C8" w:rsidRDefault="00F74DC7" w:rsidP="00481F0B">
      <w:pPr>
        <w:pStyle w:val="ListParagraph"/>
        <w:numPr>
          <w:ilvl w:val="0"/>
          <w:numId w:val="50"/>
        </w:numPr>
        <w:spacing w:beforeLines="100" w:before="240" w:afterLines="80" w:after="192" w:line="320" w:lineRule="atLeast"/>
        <w:contextualSpacing w:val="0"/>
      </w:pPr>
      <w:r w:rsidRPr="00681D65">
        <w:t>Medicare Mental Health phone service</w:t>
      </w:r>
      <w:r w:rsidR="000B42C8" w:rsidRPr="000B42C8">
        <w:rPr>
          <w:rFonts w:eastAsia="Malgun Gothic" w:hint="eastAsia"/>
          <w:lang w:eastAsia="ko-KR"/>
        </w:rPr>
        <w:t xml:space="preserve"> </w:t>
      </w:r>
    </w:p>
    <w:p w14:paraId="271EB8A1" w14:textId="7E0629A2" w:rsidR="00F74DC7" w:rsidRPr="00681D65" w:rsidRDefault="00F74DC7" w:rsidP="002313ED">
      <w:pPr>
        <w:pStyle w:val="ListParagraph"/>
        <w:spacing w:beforeLines="100" w:before="240" w:afterLines="80" w:after="192" w:line="120" w:lineRule="atLeast"/>
        <w:contextualSpacing w:val="0"/>
      </w:pPr>
      <w:r w:rsidRPr="00681D65">
        <w:t>Ph: 1800 595 212</w:t>
      </w:r>
    </w:p>
    <w:p w14:paraId="609DCD31" w14:textId="54672179" w:rsidR="00F74DC7" w:rsidRPr="00681D65" w:rsidRDefault="00F74DC7" w:rsidP="00481F0B">
      <w:pPr>
        <w:pStyle w:val="ListParagraph"/>
        <w:numPr>
          <w:ilvl w:val="0"/>
          <w:numId w:val="50"/>
        </w:numPr>
        <w:spacing w:beforeLines="100" w:before="240" w:afterLines="80" w:after="192" w:line="320" w:lineRule="atLeast"/>
        <w:contextualSpacing w:val="0"/>
      </w:pPr>
      <w:r w:rsidRPr="00681D65">
        <w:lastRenderedPageBreak/>
        <w:t>Medicare Mental Health Centres</w:t>
      </w:r>
    </w:p>
    <w:p w14:paraId="6E1C832F" w14:textId="15AB5FCB" w:rsidR="00711992" w:rsidRPr="00F74DC7" w:rsidRDefault="00F74DC7" w:rsidP="00481F0B">
      <w:pPr>
        <w:pStyle w:val="ListParagraph"/>
        <w:numPr>
          <w:ilvl w:val="0"/>
          <w:numId w:val="50"/>
        </w:numPr>
        <w:spacing w:beforeLines="100" w:before="240" w:afterLines="80" w:after="192" w:line="320" w:lineRule="atLeast"/>
        <w:contextualSpacing w:val="0"/>
      </w:pPr>
      <w:r w:rsidRPr="00681D65">
        <w:t>Medicare Mental Health Kids Hubs.</w:t>
      </w:r>
    </w:p>
    <w:sectPr w:rsidR="00711992" w:rsidRPr="00F74DC7" w:rsidSect="00310F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268" w:right="1021" w:bottom="1134" w:left="1021" w:header="567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21014" w14:textId="77777777" w:rsidR="00F16357" w:rsidRDefault="00F16357" w:rsidP="00D560DC">
      <w:pPr>
        <w:spacing w:before="0" w:after="0" w:line="240" w:lineRule="auto"/>
      </w:pPr>
      <w:r>
        <w:separator/>
      </w:r>
    </w:p>
  </w:endnote>
  <w:endnote w:type="continuationSeparator" w:id="0">
    <w:p w14:paraId="2E89809D" w14:textId="77777777" w:rsidR="00F16357" w:rsidRDefault="00F16357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7802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E662D5" w14:textId="192C69FB" w:rsidR="00BF423A" w:rsidRDefault="00080001" w:rsidP="00E32C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89984" behindDoc="0" locked="0" layoutInCell="1" allowOverlap="1" wp14:anchorId="57EA7AAE" wp14:editId="59713D66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305895882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F18D7C" w14:textId="59CDBA64" w:rsidR="00080001" w:rsidRPr="00080001" w:rsidRDefault="00080001" w:rsidP="00080001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080001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7EA7AAE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    <v:textbox style="mso-fit-shape-to-text:t" inset="0,0,0,15pt">
                    <w:txbxContent>
                      <w:p w14:paraId="7CF18D7C" w14:textId="59CDBA64" w:rsidR="00080001" w:rsidRPr="00080001" w:rsidRDefault="00080001" w:rsidP="00080001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</w:pPr>
                        <w:r w:rsidRPr="00080001"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5EDBA793" w14:textId="77777777" w:rsidR="00BF423A" w:rsidRDefault="00BF423A" w:rsidP="00E32C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4F505A5" w14:textId="77777777" w:rsidR="00BF423A" w:rsidRDefault="00BF423A" w:rsidP="00BF42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B443" w14:textId="60E849AA" w:rsidR="00BF423A" w:rsidRDefault="00BF423A" w:rsidP="00E32C41">
    <w:pPr>
      <w:pStyle w:val="Footer"/>
      <w:framePr w:wrap="none" w:vAnchor="text" w:hAnchor="margin" w:xAlign="right" w:y="1"/>
      <w:rPr>
        <w:rStyle w:val="PageNumber"/>
      </w:rPr>
    </w:pPr>
  </w:p>
  <w:p w14:paraId="784FA7D0" w14:textId="11386FC9" w:rsidR="00B60E7A" w:rsidRPr="002313ED" w:rsidRDefault="00B60E7A" w:rsidP="00B60E7A">
    <w:pPr>
      <w:autoSpaceDE w:val="0"/>
      <w:autoSpaceDN w:val="0"/>
      <w:adjustRightInd w:val="0"/>
      <w:spacing w:before="0" w:after="0" w:line="240" w:lineRule="auto"/>
      <w:rPr>
        <w:rFonts w:eastAsia="Malgun Gothic" w:cstheme="majorBidi"/>
        <w:color w:val="auto"/>
        <w:spacing w:val="-10"/>
        <w:kern w:val="28"/>
        <w:szCs w:val="24"/>
        <w:lang w:eastAsia="ko-KR"/>
      </w:rPr>
    </w:pPr>
    <w:r w:rsidRPr="002313ED">
      <w:rPr>
        <w:rFonts w:eastAsiaTheme="majorEastAsia" w:cstheme="majorBidi"/>
        <w:color w:val="auto"/>
        <w:spacing w:val="-10"/>
        <w:kern w:val="28"/>
        <w:szCs w:val="24"/>
      </w:rPr>
      <w:t xml:space="preserve">Medicare Mental Health Check In </w:t>
    </w:r>
    <w:r w:rsidRPr="002313ED">
      <w:rPr>
        <w:rFonts w:eastAsia="Malgun Gothic" w:cstheme="majorBidi"/>
        <w:color w:val="auto"/>
        <w:spacing w:val="-10"/>
        <w:kern w:val="28"/>
        <w:szCs w:val="24"/>
        <w:lang w:eastAsia="ko-KR"/>
      </w:rPr>
      <w:t>–</w:t>
    </w:r>
    <w:r w:rsidRPr="002313ED">
      <w:rPr>
        <w:rFonts w:eastAsia="Malgun Gothic" w:cstheme="majorBidi" w:hint="eastAsia"/>
        <w:color w:val="auto"/>
        <w:spacing w:val="-10"/>
        <w:kern w:val="28"/>
        <w:szCs w:val="24"/>
        <w:lang w:eastAsia="ko-KR"/>
      </w:rPr>
      <w:t xml:space="preserve"> H</w:t>
    </w:r>
    <w:r w:rsidRPr="002313ED">
      <w:rPr>
        <w:rFonts w:eastAsiaTheme="majorEastAsia" w:cstheme="majorBidi"/>
        <w:color w:val="auto"/>
        <w:spacing w:val="-10"/>
        <w:kern w:val="28"/>
        <w:szCs w:val="24"/>
      </w:rPr>
      <w:t>ealth professionals guide for multicultural patients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4870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786F" w14:textId="2CE8ED0F" w:rsidR="00BF423A" w:rsidRDefault="00080001" w:rsidP="00E32C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88960" behindDoc="0" locked="0" layoutInCell="1" allowOverlap="1" wp14:anchorId="7EDB13CA" wp14:editId="35932731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096208627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6C6464" w14:textId="255425D3" w:rsidR="00080001" w:rsidRPr="00080001" w:rsidRDefault="00080001" w:rsidP="00080001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080001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EDB13CA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" filled="f" stroked="f">
                  <v:textbox style="mso-fit-shape-to-text:t" inset="0,0,0,15pt">
                    <w:txbxContent>
                      <w:p w14:paraId="3C6C6464" w14:textId="255425D3" w:rsidR="00080001" w:rsidRPr="00080001" w:rsidRDefault="00080001" w:rsidP="00080001">
                        <w:pPr>
                          <w:spacing w:after="0"/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</w:pPr>
                        <w:r w:rsidRPr="00080001">
                          <w:rPr>
                            <w:rFonts w:ascii="Aptos" w:eastAsia="Aptos" w:hAnsi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0CFFE1EE" w14:textId="77777777" w:rsidR="00BF423A" w:rsidRDefault="00BF423A" w:rsidP="00E32C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5EFE8C6" w14:textId="2340FB8E" w:rsidR="00D560DC" w:rsidRPr="00C70717" w:rsidRDefault="00F16357" w:rsidP="00BF423A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31E9A">
          <w:t>Apoyo digital gratuito en salud mental para los altibajos de la vida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232F" w14:textId="77777777" w:rsidR="00F16357" w:rsidRDefault="00F16357" w:rsidP="00D560DC">
      <w:pPr>
        <w:spacing w:before="0" w:after="0" w:line="240" w:lineRule="auto"/>
      </w:pPr>
      <w:r>
        <w:separator/>
      </w:r>
    </w:p>
  </w:footnote>
  <w:footnote w:type="continuationSeparator" w:id="0">
    <w:p w14:paraId="7FC5F7AE" w14:textId="77777777" w:rsidR="00F16357" w:rsidRDefault="00F16357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D103" w14:textId="154CCB94" w:rsidR="00080001" w:rsidRDefault="000800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3E2AAD0E" wp14:editId="3CF287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3927599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65F7D" w14:textId="6BC9EF69" w:rsidR="00080001" w:rsidRPr="00080001" w:rsidRDefault="00080001" w:rsidP="000800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08000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AD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09465F7D" w14:textId="6BC9EF69" w:rsidR="00080001" w:rsidRPr="00080001" w:rsidRDefault="00080001" w:rsidP="000800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08000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5238" w14:textId="5DC6299F" w:rsidR="00D560DC" w:rsidRDefault="001C33ED" w:rsidP="00E5486C">
    <w:pPr>
      <w:pStyle w:val="Header"/>
      <w:spacing w:after="600"/>
      <w:jc w:val="right"/>
    </w:pPr>
    <w:r>
      <w:rPr>
        <w:noProof/>
      </w:rPr>
      <w:drawing>
        <wp:anchor distT="0" distB="0" distL="114300" distR="114300" simplePos="0" relativeHeight="251693056" behindDoc="0" locked="0" layoutInCell="1" allowOverlap="1" wp14:anchorId="179233BA" wp14:editId="2FDF3AE1">
          <wp:simplePos x="0" y="0"/>
          <wp:positionH relativeFrom="margin">
            <wp:posOffset>-179709</wp:posOffset>
          </wp:positionH>
          <wp:positionV relativeFrom="margin">
            <wp:posOffset>-1075047</wp:posOffset>
          </wp:positionV>
          <wp:extent cx="2726225" cy="838200"/>
          <wp:effectExtent l="0" t="0" r="0" b="0"/>
          <wp:wrapSquare wrapText="bothSides"/>
          <wp:docPr id="905876009" name="drawing" descr="Medicare Mental Health Check 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876009" name="drawing" descr="Medicare Mental Health Check I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622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0001"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69EFC4BC" wp14:editId="723451A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20822541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70A78" w14:textId="08298D04" w:rsidR="00080001" w:rsidRPr="00080001" w:rsidRDefault="00080001" w:rsidP="000800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08000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FC4B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6B070A78" w14:textId="08298D04" w:rsidR="00080001" w:rsidRPr="00080001" w:rsidRDefault="00080001" w:rsidP="000800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08000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5BF8" w14:textId="3D8CAF94" w:rsidR="00D560DC" w:rsidRPr="00D560DC" w:rsidRDefault="00080001" w:rsidP="004A500A">
    <w:pPr>
      <w:pStyle w:val="Header"/>
      <w:spacing w:after="1200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593887A6" wp14:editId="6B96CB2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34495240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71554" w14:textId="59AA0BE2" w:rsidR="00080001" w:rsidRPr="00080001" w:rsidRDefault="00080001" w:rsidP="000800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08000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887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8pt;height:38.2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" filled="f" stroked="f">
              <v:textbox style="mso-fit-shape-to-text:t" inset="0,15pt,0,0">
                <w:txbxContent>
                  <w:p w14:paraId="3C671554" w14:textId="59AA0BE2" w:rsidR="00080001" w:rsidRPr="00080001" w:rsidRDefault="00080001" w:rsidP="000800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080001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A500A">
      <w:rPr>
        <w:noProof/>
      </w:rPr>
      <w:drawing>
        <wp:anchor distT="0" distB="0" distL="114300" distR="114300" simplePos="0" relativeHeight="251682816" behindDoc="1" locked="0" layoutInCell="1" allowOverlap="1" wp14:anchorId="3A9C9F84" wp14:editId="5143915F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7200000" cy="1357200"/>
          <wp:effectExtent l="0" t="0" r="1270" b="1905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3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76B1F"/>
    <w:multiLevelType w:val="hybridMultilevel"/>
    <w:tmpl w:val="9224D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A357B4"/>
    <w:multiLevelType w:val="multilevel"/>
    <w:tmpl w:val="E27E9296"/>
    <w:numStyleLink w:val="NumberedListStyle"/>
  </w:abstractNum>
  <w:abstractNum w:abstractNumId="12" w15:restartNumberingAfterBreak="0">
    <w:nsid w:val="0C555767"/>
    <w:multiLevelType w:val="hybridMultilevel"/>
    <w:tmpl w:val="B176B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22EC75EA"/>
    <w:multiLevelType w:val="hybridMultilevel"/>
    <w:tmpl w:val="B816A6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6" w15:restartNumberingAfterBreak="0">
    <w:nsid w:val="45CD1AFC"/>
    <w:multiLevelType w:val="hybridMultilevel"/>
    <w:tmpl w:val="BC3C00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47944"/>
    <w:multiLevelType w:val="hybridMultilevel"/>
    <w:tmpl w:val="FA9E0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7B4E2A83"/>
    <w:multiLevelType w:val="hybridMultilevel"/>
    <w:tmpl w:val="5DC83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20"/>
  </w:num>
  <w:num w:numId="2" w16cid:durableId="1267615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8"/>
  </w:num>
  <w:num w:numId="4" w16cid:durableId="11784966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3"/>
  </w:num>
  <w:num w:numId="6" w16cid:durableId="938293371">
    <w:abstractNumId w:val="15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1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709301334">
    <w:abstractNumId w:val="17"/>
  </w:num>
  <w:num w:numId="46" w16cid:durableId="1979340532">
    <w:abstractNumId w:val="14"/>
  </w:num>
  <w:num w:numId="47" w16cid:durableId="285504577">
    <w:abstractNumId w:val="16"/>
  </w:num>
  <w:num w:numId="48" w16cid:durableId="875240432">
    <w:abstractNumId w:val="12"/>
  </w:num>
  <w:num w:numId="49" w16cid:durableId="248388919">
    <w:abstractNumId w:val="19"/>
  </w:num>
  <w:num w:numId="50" w16cid:durableId="20980165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DE"/>
    <w:rsid w:val="00017597"/>
    <w:rsid w:val="00027E66"/>
    <w:rsid w:val="0003434C"/>
    <w:rsid w:val="000374F1"/>
    <w:rsid w:val="00045BFF"/>
    <w:rsid w:val="00061D6A"/>
    <w:rsid w:val="00070525"/>
    <w:rsid w:val="00073057"/>
    <w:rsid w:val="0007577A"/>
    <w:rsid w:val="0007587B"/>
    <w:rsid w:val="00076AAC"/>
    <w:rsid w:val="00080001"/>
    <w:rsid w:val="00081B5D"/>
    <w:rsid w:val="00082701"/>
    <w:rsid w:val="000827B2"/>
    <w:rsid w:val="00083DE2"/>
    <w:rsid w:val="000A6E32"/>
    <w:rsid w:val="000B18A7"/>
    <w:rsid w:val="000B42C8"/>
    <w:rsid w:val="000C00BD"/>
    <w:rsid w:val="000D36BC"/>
    <w:rsid w:val="000D3F36"/>
    <w:rsid w:val="000D4C89"/>
    <w:rsid w:val="001208D3"/>
    <w:rsid w:val="0014045A"/>
    <w:rsid w:val="00157833"/>
    <w:rsid w:val="00163226"/>
    <w:rsid w:val="00163641"/>
    <w:rsid w:val="00163A05"/>
    <w:rsid w:val="00164287"/>
    <w:rsid w:val="0016702D"/>
    <w:rsid w:val="001764DA"/>
    <w:rsid w:val="001828E3"/>
    <w:rsid w:val="00191C52"/>
    <w:rsid w:val="00197EC9"/>
    <w:rsid w:val="001A5C89"/>
    <w:rsid w:val="001B3342"/>
    <w:rsid w:val="001C33ED"/>
    <w:rsid w:val="001C4D55"/>
    <w:rsid w:val="001E3443"/>
    <w:rsid w:val="00200220"/>
    <w:rsid w:val="002313ED"/>
    <w:rsid w:val="002441DD"/>
    <w:rsid w:val="00246648"/>
    <w:rsid w:val="00295418"/>
    <w:rsid w:val="002A77A4"/>
    <w:rsid w:val="002B5E7A"/>
    <w:rsid w:val="002C26E8"/>
    <w:rsid w:val="002D27AE"/>
    <w:rsid w:val="002D533C"/>
    <w:rsid w:val="002E3153"/>
    <w:rsid w:val="002E3773"/>
    <w:rsid w:val="002F7F8B"/>
    <w:rsid w:val="00310F62"/>
    <w:rsid w:val="00331E9A"/>
    <w:rsid w:val="00344D30"/>
    <w:rsid w:val="003602AF"/>
    <w:rsid w:val="003666F0"/>
    <w:rsid w:val="00387A7F"/>
    <w:rsid w:val="00390526"/>
    <w:rsid w:val="003932FC"/>
    <w:rsid w:val="0039793D"/>
    <w:rsid w:val="003A18B8"/>
    <w:rsid w:val="003B36D9"/>
    <w:rsid w:val="003D3F87"/>
    <w:rsid w:val="003E35E1"/>
    <w:rsid w:val="003F6E9A"/>
    <w:rsid w:val="0041233C"/>
    <w:rsid w:val="004208A7"/>
    <w:rsid w:val="00432A99"/>
    <w:rsid w:val="00433015"/>
    <w:rsid w:val="00454A5C"/>
    <w:rsid w:val="00456848"/>
    <w:rsid w:val="00462270"/>
    <w:rsid w:val="00475041"/>
    <w:rsid w:val="00476DC7"/>
    <w:rsid w:val="0047780F"/>
    <w:rsid w:val="00481F0B"/>
    <w:rsid w:val="004978EE"/>
    <w:rsid w:val="004A500A"/>
    <w:rsid w:val="004A5F32"/>
    <w:rsid w:val="004B3D3F"/>
    <w:rsid w:val="004B4066"/>
    <w:rsid w:val="004C7058"/>
    <w:rsid w:val="004C76DA"/>
    <w:rsid w:val="004D7496"/>
    <w:rsid w:val="004E540A"/>
    <w:rsid w:val="004E6C02"/>
    <w:rsid w:val="00514318"/>
    <w:rsid w:val="00524B9A"/>
    <w:rsid w:val="00527069"/>
    <w:rsid w:val="00527D37"/>
    <w:rsid w:val="0053255C"/>
    <w:rsid w:val="005336F9"/>
    <w:rsid w:val="00535C06"/>
    <w:rsid w:val="00555BDB"/>
    <w:rsid w:val="00573CDD"/>
    <w:rsid w:val="00581960"/>
    <w:rsid w:val="00595570"/>
    <w:rsid w:val="005958B1"/>
    <w:rsid w:val="005A04C9"/>
    <w:rsid w:val="005D2DE6"/>
    <w:rsid w:val="005E0FC5"/>
    <w:rsid w:val="005E66C7"/>
    <w:rsid w:val="00612534"/>
    <w:rsid w:val="00616EB4"/>
    <w:rsid w:val="00620D5D"/>
    <w:rsid w:val="00621A16"/>
    <w:rsid w:val="00635A19"/>
    <w:rsid w:val="006513B1"/>
    <w:rsid w:val="00664BF6"/>
    <w:rsid w:val="00665845"/>
    <w:rsid w:val="00681D65"/>
    <w:rsid w:val="00686113"/>
    <w:rsid w:val="006A2EA6"/>
    <w:rsid w:val="006A718A"/>
    <w:rsid w:val="006C5BC7"/>
    <w:rsid w:val="006D6E78"/>
    <w:rsid w:val="006D790F"/>
    <w:rsid w:val="006E1E28"/>
    <w:rsid w:val="006E7BE0"/>
    <w:rsid w:val="00711992"/>
    <w:rsid w:val="007148D0"/>
    <w:rsid w:val="007661CA"/>
    <w:rsid w:val="00774773"/>
    <w:rsid w:val="0079173C"/>
    <w:rsid w:val="00796F2D"/>
    <w:rsid w:val="007A5383"/>
    <w:rsid w:val="007B0499"/>
    <w:rsid w:val="007B4244"/>
    <w:rsid w:val="007B6542"/>
    <w:rsid w:val="007C0FFE"/>
    <w:rsid w:val="007C670D"/>
    <w:rsid w:val="007D7867"/>
    <w:rsid w:val="0080053F"/>
    <w:rsid w:val="00844530"/>
    <w:rsid w:val="00844694"/>
    <w:rsid w:val="00845E13"/>
    <w:rsid w:val="00852238"/>
    <w:rsid w:val="00853B77"/>
    <w:rsid w:val="00854907"/>
    <w:rsid w:val="0086307D"/>
    <w:rsid w:val="00865346"/>
    <w:rsid w:val="00885089"/>
    <w:rsid w:val="00891C26"/>
    <w:rsid w:val="00895188"/>
    <w:rsid w:val="008A340B"/>
    <w:rsid w:val="008C4D88"/>
    <w:rsid w:val="008E4412"/>
    <w:rsid w:val="008F0F74"/>
    <w:rsid w:val="00901119"/>
    <w:rsid w:val="00922ACF"/>
    <w:rsid w:val="0093563E"/>
    <w:rsid w:val="009426C5"/>
    <w:rsid w:val="009533B6"/>
    <w:rsid w:val="0095530D"/>
    <w:rsid w:val="009852B4"/>
    <w:rsid w:val="00985BB1"/>
    <w:rsid w:val="009B02F7"/>
    <w:rsid w:val="009B0EB6"/>
    <w:rsid w:val="009B15B9"/>
    <w:rsid w:val="009C01BF"/>
    <w:rsid w:val="009E2880"/>
    <w:rsid w:val="00A22DFA"/>
    <w:rsid w:val="00A2470F"/>
    <w:rsid w:val="00A31E2E"/>
    <w:rsid w:val="00A33A08"/>
    <w:rsid w:val="00A62134"/>
    <w:rsid w:val="00A673EA"/>
    <w:rsid w:val="00A95710"/>
    <w:rsid w:val="00AA07A9"/>
    <w:rsid w:val="00AA7A8C"/>
    <w:rsid w:val="00AB76A4"/>
    <w:rsid w:val="00AC7CA0"/>
    <w:rsid w:val="00AE69BE"/>
    <w:rsid w:val="00AE7566"/>
    <w:rsid w:val="00AF121B"/>
    <w:rsid w:val="00AF71F9"/>
    <w:rsid w:val="00B061D9"/>
    <w:rsid w:val="00B21834"/>
    <w:rsid w:val="00B349F8"/>
    <w:rsid w:val="00B44B1E"/>
    <w:rsid w:val="00B60E7A"/>
    <w:rsid w:val="00B612DA"/>
    <w:rsid w:val="00B76974"/>
    <w:rsid w:val="00B97814"/>
    <w:rsid w:val="00BA4643"/>
    <w:rsid w:val="00BA4E22"/>
    <w:rsid w:val="00BA6520"/>
    <w:rsid w:val="00BA6A94"/>
    <w:rsid w:val="00BC2448"/>
    <w:rsid w:val="00BC73B2"/>
    <w:rsid w:val="00BD14EB"/>
    <w:rsid w:val="00BE5135"/>
    <w:rsid w:val="00BF423A"/>
    <w:rsid w:val="00BF45FC"/>
    <w:rsid w:val="00C1181F"/>
    <w:rsid w:val="00C14383"/>
    <w:rsid w:val="00C162DB"/>
    <w:rsid w:val="00C44A3B"/>
    <w:rsid w:val="00C44C02"/>
    <w:rsid w:val="00C44EF0"/>
    <w:rsid w:val="00C517B5"/>
    <w:rsid w:val="00C579DD"/>
    <w:rsid w:val="00C611DD"/>
    <w:rsid w:val="00C63D57"/>
    <w:rsid w:val="00C66465"/>
    <w:rsid w:val="00C70717"/>
    <w:rsid w:val="00C72181"/>
    <w:rsid w:val="00C77EEE"/>
    <w:rsid w:val="00C80881"/>
    <w:rsid w:val="00CA109A"/>
    <w:rsid w:val="00CB3FB5"/>
    <w:rsid w:val="00CD6B61"/>
    <w:rsid w:val="00CF40FC"/>
    <w:rsid w:val="00D06FDA"/>
    <w:rsid w:val="00D11558"/>
    <w:rsid w:val="00D36BA2"/>
    <w:rsid w:val="00D438DE"/>
    <w:rsid w:val="00D43D9C"/>
    <w:rsid w:val="00D50739"/>
    <w:rsid w:val="00D548FC"/>
    <w:rsid w:val="00D560DC"/>
    <w:rsid w:val="00D613EE"/>
    <w:rsid w:val="00D6545A"/>
    <w:rsid w:val="00D67D1B"/>
    <w:rsid w:val="00D83A45"/>
    <w:rsid w:val="00D83C95"/>
    <w:rsid w:val="00D909F4"/>
    <w:rsid w:val="00D97E58"/>
    <w:rsid w:val="00DA02F4"/>
    <w:rsid w:val="00DA171C"/>
    <w:rsid w:val="00DA3E81"/>
    <w:rsid w:val="00DB5904"/>
    <w:rsid w:val="00DB5D01"/>
    <w:rsid w:val="00DB6949"/>
    <w:rsid w:val="00DB786A"/>
    <w:rsid w:val="00DD1C2B"/>
    <w:rsid w:val="00DD3DED"/>
    <w:rsid w:val="00DE62ED"/>
    <w:rsid w:val="00DE729F"/>
    <w:rsid w:val="00E0104C"/>
    <w:rsid w:val="00E0199B"/>
    <w:rsid w:val="00E03119"/>
    <w:rsid w:val="00E06FAF"/>
    <w:rsid w:val="00E20E2E"/>
    <w:rsid w:val="00E47880"/>
    <w:rsid w:val="00E47EE2"/>
    <w:rsid w:val="00E5486C"/>
    <w:rsid w:val="00E65022"/>
    <w:rsid w:val="00E65FA5"/>
    <w:rsid w:val="00EC33EA"/>
    <w:rsid w:val="00EC5A25"/>
    <w:rsid w:val="00EC72CC"/>
    <w:rsid w:val="00ED2F56"/>
    <w:rsid w:val="00EE1D2D"/>
    <w:rsid w:val="00EF1055"/>
    <w:rsid w:val="00EF16B7"/>
    <w:rsid w:val="00F11263"/>
    <w:rsid w:val="00F16357"/>
    <w:rsid w:val="00F16513"/>
    <w:rsid w:val="00F3292A"/>
    <w:rsid w:val="00F41DFB"/>
    <w:rsid w:val="00F52C02"/>
    <w:rsid w:val="00F57682"/>
    <w:rsid w:val="00F62279"/>
    <w:rsid w:val="00F63EA4"/>
    <w:rsid w:val="00F64352"/>
    <w:rsid w:val="00F64FDB"/>
    <w:rsid w:val="00F651C2"/>
    <w:rsid w:val="00F67285"/>
    <w:rsid w:val="00F74DC7"/>
    <w:rsid w:val="00F777E3"/>
    <w:rsid w:val="00FA3109"/>
    <w:rsid w:val="00FA35DE"/>
    <w:rsid w:val="00FB1D7F"/>
    <w:rsid w:val="00FB7C1E"/>
    <w:rsid w:val="00FC7828"/>
    <w:rsid w:val="00FD4E53"/>
    <w:rsid w:val="00FF26AA"/>
    <w:rsid w:val="0FC95D6A"/>
    <w:rsid w:val="4499652F"/>
    <w:rsid w:val="4AE3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A3322"/>
  <w15:chartTrackingRefBased/>
  <w15:docId w15:val="{69AB9770-4A4E-4543-84ED-EDA33797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Revision">
    <w:name w:val="Revision"/>
    <w:hidden/>
    <w:uiPriority w:val="99"/>
    <w:semiHidden/>
    <w:rsid w:val="008E4412"/>
    <w:pPr>
      <w:spacing w:before="0"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0B4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2.%20CALD%20HP%20Consult%20Guide_PDF%20draft/mentalhealthcheckin.gov.au/other-languag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2.%20CALD%20HP%20Consult%20Guide_PDF%20draft/mentalhealthcheckin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../2.%20CALD%20HP%20Consult%20Guide_PDF%20draft/medicarementalhealth.gov.a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d296df-c91f-46ec-882c-a5f320b081a8">
      <Terms xmlns="http://schemas.microsoft.com/office/infopath/2007/PartnerControls"/>
    </lcf76f155ced4ddcb4097134ff3c332f>
    <TaxCatchAll xmlns="2c0b4a26-a0a6-442a-a800-f5fe1d9f3f5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D95CDC3CF6F4BB024108E1E74F34E" ma:contentTypeVersion="19" ma:contentTypeDescription="Create a new document." ma:contentTypeScope="" ma:versionID="f84b1e711da5a68bf3664798ed0aeb52">
  <xsd:schema xmlns:xsd="http://www.w3.org/2001/XMLSchema" xmlns:xs="http://www.w3.org/2001/XMLSchema" xmlns:p="http://schemas.microsoft.com/office/2006/metadata/properties" xmlns:ns2="2c0b4a26-a0a6-442a-a800-f5fe1d9f3f5b" xmlns:ns3="b8d296df-c91f-46ec-882c-a5f320b081a8" targetNamespace="http://schemas.microsoft.com/office/2006/metadata/properties" ma:root="true" ma:fieldsID="b72ff6efee3f405943b125b5b820315f" ns2:_="" ns3:_="">
    <xsd:import namespace="2c0b4a26-a0a6-442a-a800-f5fe1d9f3f5b"/>
    <xsd:import namespace="b8d296df-c91f-46ec-882c-a5f320b081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4a26-a0a6-442a-a800-f5fe1d9f3f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69abc5-6d2b-4500-9626-2e2a8cb229a8}" ma:internalName="TaxCatchAll" ma:showField="CatchAllData" ma:web="2c0b4a26-a0a6-442a-a800-f5fe1d9f3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96df-c91f-46ec-882c-a5f320b0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F7EC46-1494-421B-9FDA-19FC26E4B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240771-3F2F-4351-8C0C-43A6A32C81C4}">
  <ds:schemaRefs>
    <ds:schemaRef ds:uri="http://schemas.microsoft.com/office/2006/metadata/properties"/>
    <ds:schemaRef ds:uri="http://schemas.microsoft.com/office/infopath/2007/PartnerControls"/>
    <ds:schemaRef ds:uri="b8d296df-c91f-46ec-882c-a5f320b081a8"/>
    <ds:schemaRef ds:uri="2c0b4a26-a0a6-442a-a800-f5fe1d9f3f5b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FE789D-B62B-4BC3-9D81-F41CCF2CD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b4a26-a0a6-442a-a800-f5fe1d9f3f5b"/>
    <ds:schemaRef ds:uri="b8d296df-c91f-46ec-882c-a5f320b08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Apoyo digital gratuito en salud mental para los altibajos de la vida</vt:lpstr>
    </vt:vector>
  </TitlesOfParts>
  <Manager/>
  <Company/>
  <LinksUpToDate>false</LinksUpToDate>
  <CharactersWithSpaces>5628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Apoyo digital gratuito en salud mental para los altibajos de la vida</dc:title>
  <dc:subject/>
  <dc:creator>Medicare Mental Health</dc:creator>
  <cp:keywords>Medicare; Mental Health; free wellbeing services; Australia</cp:keywords>
  <dc:description/>
  <cp:lastModifiedBy>Sammy Yang</cp:lastModifiedBy>
  <cp:revision>28</cp:revision>
  <dcterms:created xsi:type="dcterms:W3CDTF">2026-05-25T00:03:00Z</dcterms:created>
  <dcterms:modified xsi:type="dcterms:W3CDTF">2026-06-03T05:44:00Z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0x010100CEAD95CDC3CF6F4BB024108E1E74F34E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148f8e53,5303d45c,48040e85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4156d0f3,4dd663ca,2d22b4e9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2026-05-12T13:00:06Z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6a4f589e-6287-4a7e-87f8-f7c9e625599b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10, 0, 1, 2</vt:lpwstr>
  </property>
  <property fmtid="{D5CDD505-2E9C-101B-9397-08002B2CF9AE}" pid="18" name="GrammarlyDocumentId">
    <vt:lpwstr>156c6446-4805-4054-a6c1-82a3c150ba2e</vt:lpwstr>
  </property>
</Properties>
</file>